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PROPOSTA PARA AUXÍLIO FINANCEIRO À PESQUISA NA PÓS-GRADUAÇÃO</w:t>
      </w:r>
    </w:p>
    <w:p w:rsidR="00000000" w:rsidDel="00000000" w:rsidP="00000000" w:rsidRDefault="00000000" w:rsidRPr="00000000" w14:paraId="00000004">
      <w:pPr>
        <w:spacing w:after="120" w:line="276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576"/>
        <w:gridCol w:w="6084"/>
        <w:tblGridChange w:id="0">
          <w:tblGrid>
            <w:gridCol w:w="3576"/>
            <w:gridCol w:w="6084"/>
          </w:tblGrid>
        </w:tblGridChange>
      </w:tblGrid>
      <w:tr>
        <w:trPr>
          <w:trHeight w:val="1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shd w:fill="d3d3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d3d3d3" w:val="clear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shd w:fill="d3d3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d3d3d3" w:val="clear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Fomento à Pesquisa no Programa de Pós-Graduação em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) Ciências e Tecnologias Ambientais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) Ensino e Relações Étnico-Raciais 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) Estado e Sociedade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) Biossistemas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) Saúde da Família 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shd w:fill="d3d3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d3d3d3" w:val="clear"/>
                <w:rtl w:val="0"/>
              </w:rPr>
              <w:t xml:space="preserve">Sub-projetos vinculados à proposta: 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shd w:fill="d3d3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Listar projetos de pesquisa no âmbito do PPG</w:t>
            </w:r>
          </w:p>
        </w:tc>
      </w:tr>
      <w:tr>
        <w:trPr>
          <w:trHeight w:val="1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shd w:fill="d3d3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d3d3d3" w:val="clear"/>
                <w:rtl w:val="0"/>
              </w:rPr>
              <w:t xml:space="preserve">Contextualização dos subprojetos e justificativa: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Descrever a relação entre os subprojetos e a proposta do PPG. (até 250 palavras)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shd w:fill="d3d3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d3d3d3" w:val="clear"/>
                <w:rtl w:val="0"/>
              </w:rPr>
              <w:t xml:space="preserve">Resultados esperados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Listar indicadores dos resultados esperados pelo PPG após a conclusão do projeto. (até 250 palavras)</w:t>
            </w:r>
          </w:p>
        </w:tc>
      </w:tr>
    </w:tbl>
    <w:p w:rsidR="00000000" w:rsidDel="00000000" w:rsidP="00000000" w:rsidRDefault="00000000" w:rsidRPr="00000000" w14:paraId="00000015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Justificativa de cada item solicitado, apontando a pertinência da demanda em relação ao desenvolvimento do projeto.</w:t>
      </w:r>
    </w:p>
    <w:tbl>
      <w:tblPr>
        <w:tblStyle w:val="Table2"/>
        <w:tblW w:w="96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370"/>
        <w:gridCol w:w="4935"/>
        <w:gridCol w:w="2355"/>
        <w:tblGridChange w:id="0">
          <w:tblGrid>
            <w:gridCol w:w="2370"/>
            <w:gridCol w:w="4935"/>
            <w:gridCol w:w="2355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shd w:fill="d3d3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d3d3d3" w:val="clear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shd w:fill="d3d3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d3d3d3" w:val="clear"/>
                <w:rtl w:val="0"/>
              </w:rPr>
              <w:t xml:space="preserve">Justificativa de aquisição*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shd w:fill="d3d3d3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shd w:fill="d3d3d3" w:val="clear"/>
                <w:rtl w:val="0"/>
              </w:rPr>
              <w:t xml:space="preserve">Valor previsto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Valor Total (até o limite estabelecido no Anexo II)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shd w:fill="d3d3d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6">
      <w:pPr>
        <w:spacing w:after="120" w:lineRule="auto"/>
        <w:ind w:firstLine="700"/>
        <w:rPr>
          <w:rFonts w:ascii="Times New Roman" w:cs="Times New Roman" w:eastAsia="Times New Roman" w:hAnsi="Times New Roman"/>
          <w:sz w:val="24"/>
          <w:szCs w:val="24"/>
        </w:rPr>
        <w:sectPr>
          <w:headerReference r:id="rId6" w:type="default"/>
          <w:pgSz w:h="16840" w:w="11910"/>
          <w:pgMar w:bottom="1276" w:top="851" w:left="1418" w:right="851" w:header="590" w:footer="0"/>
          <w:pgNumType w:start="1"/>
          <w:cols w:equalWidth="0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Inclua mais linhas, caso seja necessário.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type w:val="nextPage"/>
      <w:pgSz w:h="16840" w:w="11910"/>
      <w:pgMar w:bottom="1417" w:top="1417" w:left="1701" w:right="1701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