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9AA0" w14:textId="77777777"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36B6133" wp14:editId="097CAB8F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6C523" w14:textId="77777777"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6D5C7D4" w14:textId="77777777"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25FCA02" w14:textId="77777777"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3FD59F32" w14:textId="77777777" w:rsidR="0045024F" w:rsidRPr="00BC2F19" w:rsidRDefault="0045024F" w:rsidP="00EB6A04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Coordenação </w:t>
      </w:r>
      <w:r w:rsidR="00EB6A04">
        <w:rPr>
          <w:rFonts w:ascii="Century Gothic" w:hAnsi="Century Gothic"/>
          <w:color w:val="002060"/>
        </w:rPr>
        <w:t>de Políticas de Promoção da Diversidade</w:t>
      </w:r>
    </w:p>
    <w:p w14:paraId="01490D4C" w14:textId="77777777"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E521D" wp14:editId="1C30C8C0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14:paraId="6A8FBEB3" w14:textId="77777777"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14:paraId="2793CBAC" w14:textId="77777777" w:rsidR="00276E59" w:rsidRDefault="009723CA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9239A8" wp14:editId="02BA9596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402808">
        <w:rPr>
          <w:rFonts w:ascii="Century Gothic" w:hAnsi="Century Gothic"/>
          <w:b/>
        </w:rPr>
        <w:t>I</w:t>
      </w:r>
      <w:r w:rsidR="00AA4978">
        <w:rPr>
          <w:rFonts w:ascii="Century Gothic" w:hAnsi="Century Gothic"/>
          <w:b/>
        </w:rPr>
        <w:t>V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14:paraId="6BF940FA" w14:textId="77777777" w:rsidR="00402808" w:rsidRPr="00402808" w:rsidRDefault="00402808">
      <w:pPr>
        <w:ind w:left="962"/>
        <w:rPr>
          <w:rFonts w:ascii="Century Gothic" w:hAnsi="Century Gothic"/>
          <w:b/>
        </w:rPr>
      </w:pPr>
    </w:p>
    <w:p w14:paraId="543E9933" w14:textId="1A89A1A5" w:rsidR="00276E59" w:rsidRPr="00402808" w:rsidRDefault="00F73FD9" w:rsidP="00EB6A04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proofErr w:type="spellStart"/>
      <w:r w:rsidR="00C47C71">
        <w:rPr>
          <w:rFonts w:ascii="Century Gothic" w:hAnsi="Century Gothic"/>
        </w:rPr>
        <w:t>Proaf</w:t>
      </w:r>
      <w:proofErr w:type="spellEnd"/>
      <w:r w:rsidR="00C47C71">
        <w:rPr>
          <w:rFonts w:ascii="Century Gothic" w:hAnsi="Century Gothic"/>
        </w:rPr>
        <w:t xml:space="preserve"> </w:t>
      </w:r>
      <w:r w:rsidR="0076361A">
        <w:rPr>
          <w:rFonts w:ascii="Century Gothic" w:hAnsi="Century Gothic"/>
        </w:rPr>
        <w:t>19</w:t>
      </w:r>
      <w:bookmarkStart w:id="0" w:name="_GoBack"/>
      <w:bookmarkEnd w:id="0"/>
      <w:r w:rsidR="00AA4978">
        <w:rPr>
          <w:rFonts w:ascii="Century Gothic" w:hAnsi="Century Gothic"/>
        </w:rPr>
        <w:t>/202</w:t>
      </w:r>
      <w:r w:rsidR="00EB6A04">
        <w:rPr>
          <w:rFonts w:ascii="Century Gothic" w:hAnsi="Century Gothic"/>
        </w:rPr>
        <w:t>1</w:t>
      </w:r>
      <w:r w:rsidR="00C47C71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–</w:t>
      </w:r>
      <w:r w:rsidRPr="00402808">
        <w:rPr>
          <w:rFonts w:ascii="Century Gothic" w:hAnsi="Century Gothic"/>
        </w:rPr>
        <w:t xml:space="preserve"> </w:t>
      </w:r>
      <w:r w:rsidR="00EB6A04">
        <w:rPr>
          <w:rFonts w:ascii="Century Gothic" w:hAnsi="Century Gothic"/>
        </w:rPr>
        <w:t>UFSB: Lugar de diversidade</w:t>
      </w:r>
      <w:r w:rsidR="00402808">
        <w:rPr>
          <w:rFonts w:ascii="Century Gothic" w:hAnsi="Century Gothic"/>
        </w:rPr>
        <w:t xml:space="preserve"> (Edição Especial)</w:t>
      </w:r>
    </w:p>
    <w:p w14:paraId="00882667" w14:textId="77777777"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  <w:lang w:val="pt-BR" w:eastAsia="zh-CN" w:bidi="ar-SA"/>
        </w:rPr>
        <w:drawing>
          <wp:anchor distT="0" distB="0" distL="114300" distR="114300" simplePos="0" relativeHeight="251660800" behindDoc="1" locked="0" layoutInCell="0" allowOverlap="1" wp14:anchorId="4B094DC5" wp14:editId="3EF953D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 w14:paraId="69F737E8" w14:textId="77777777">
        <w:trPr>
          <w:trHeight w:val="410"/>
        </w:trPr>
        <w:tc>
          <w:tcPr>
            <w:tcW w:w="10207" w:type="dxa"/>
            <w:gridSpan w:val="2"/>
          </w:tcPr>
          <w:p w14:paraId="0235EDFA" w14:textId="77777777"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14:paraId="42B0C31F" w14:textId="77777777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14:paraId="4C28AB70" w14:textId="77777777"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14:paraId="4F45C559" w14:textId="77777777" w:rsidR="00402808" w:rsidRPr="00402808" w:rsidRDefault="00402808" w:rsidP="00EB6A04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76E59" w:rsidRPr="00402808" w14:paraId="60347594" w14:textId="77777777">
        <w:trPr>
          <w:trHeight w:val="410"/>
        </w:trPr>
        <w:tc>
          <w:tcPr>
            <w:tcW w:w="10207" w:type="dxa"/>
            <w:gridSpan w:val="2"/>
          </w:tcPr>
          <w:p w14:paraId="123A434C" w14:textId="77777777"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>):</w:t>
            </w:r>
          </w:p>
        </w:tc>
      </w:tr>
      <w:tr w:rsidR="00402808" w:rsidRPr="00402808" w14:paraId="38309737" w14:textId="77777777" w:rsidTr="00B416E1">
        <w:trPr>
          <w:trHeight w:val="410"/>
        </w:trPr>
        <w:tc>
          <w:tcPr>
            <w:tcW w:w="10207" w:type="dxa"/>
            <w:gridSpan w:val="2"/>
          </w:tcPr>
          <w:p w14:paraId="578F86BB" w14:textId="77777777"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14:paraId="3B25E64F" w14:textId="77777777"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14:paraId="1FD6540C" w14:textId="77777777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14:paraId="3801298F" w14:textId="77777777"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14:paraId="1FA42A05" w14:textId="77777777"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14:paraId="77ECB7D6" w14:textId="77777777"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(100 </w:t>
            </w:r>
            <w:proofErr w:type="spellStart"/>
            <w:r w:rsidRPr="00402808">
              <w:rPr>
                <w:rFonts w:ascii="Century Gothic" w:hAnsi="Century Gothic"/>
                <w:b/>
              </w:rPr>
              <w:t>pts</w:t>
            </w:r>
            <w:proofErr w:type="spellEnd"/>
            <w:r w:rsidRPr="00402808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F558B85" w14:textId="77777777"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14:paraId="4B2B72B4" w14:textId="77777777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C6304F5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7DC21878" w14:textId="77777777"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1C256" w14:textId="77777777"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F911C5" w14:textId="77777777"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14:paraId="39F9DAA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5CDC4FD0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 xml:space="preserve">dital UFSB: </w:t>
            </w:r>
            <w:r w:rsidR="00EB6A04">
              <w:rPr>
                <w:rFonts w:ascii="Century Gothic" w:hAnsi="Century Gothic"/>
                <w:sz w:val="20"/>
              </w:rPr>
              <w:t>Lugar de diversidade</w:t>
            </w:r>
            <w:r w:rsidR="00402808">
              <w:rPr>
                <w:rFonts w:ascii="Century Gothic" w:hAnsi="Century Gothic"/>
                <w:sz w:val="20"/>
              </w:rPr>
              <w:t xml:space="preserve"> (Edição Especial).</w:t>
            </w:r>
          </w:p>
        </w:tc>
        <w:tc>
          <w:tcPr>
            <w:tcW w:w="1706" w:type="dxa"/>
            <w:vAlign w:val="center"/>
          </w:tcPr>
          <w:p w14:paraId="0AEEC90A" w14:textId="77777777"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14:paraId="05A33C62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6250347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6F21EC51" w14:textId="77777777" w:rsidTr="00402808">
        <w:trPr>
          <w:trHeight w:val="1427"/>
        </w:trPr>
        <w:tc>
          <w:tcPr>
            <w:tcW w:w="5809" w:type="dxa"/>
            <w:vAlign w:val="center"/>
          </w:tcPr>
          <w:p w14:paraId="41450FB4" w14:textId="77777777" w:rsidR="00276E59" w:rsidRPr="00402808" w:rsidRDefault="00F73FD9" w:rsidP="00EB6A0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 xml:space="preserve">A proposta apresenta justificativa consistente e tem potencial para </w:t>
            </w:r>
            <w:r w:rsidR="00EB6A04">
              <w:rPr>
                <w:rFonts w:ascii="Century Gothic" w:hAnsi="Century Gothic"/>
                <w:sz w:val="20"/>
              </w:rPr>
              <w:t>gerar</w:t>
            </w:r>
            <w:r w:rsidRPr="00402808">
              <w:rPr>
                <w:rFonts w:ascii="Century Gothic" w:hAnsi="Century Gothic"/>
                <w:sz w:val="20"/>
              </w:rPr>
              <w:t xml:space="preserve">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14:paraId="11785598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14:paraId="50785C98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34850BC9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2A5764F2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0373D884" w14:textId="77777777"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>de execução por meio digital</w:t>
            </w:r>
            <w:r w:rsidR="00402808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0E45E173" w14:textId="77777777"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14:paraId="29E6B3AC" w14:textId="77777777"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12879E7C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77D7BC15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7A277A70" w14:textId="77777777" w:rsidTr="00402808">
        <w:trPr>
          <w:trHeight w:val="858"/>
        </w:trPr>
        <w:tc>
          <w:tcPr>
            <w:tcW w:w="5809" w:type="dxa"/>
            <w:vAlign w:val="center"/>
          </w:tcPr>
          <w:p w14:paraId="75C8605E" w14:textId="77777777"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14:paraId="2325E8CA" w14:textId="77777777"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14:paraId="006063EE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14:paraId="0CE64D13" w14:textId="77777777"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14:paraId="4A2C6EFE" w14:textId="77777777">
        <w:trPr>
          <w:trHeight w:val="311"/>
        </w:trPr>
        <w:tc>
          <w:tcPr>
            <w:tcW w:w="7515" w:type="dxa"/>
            <w:gridSpan w:val="2"/>
          </w:tcPr>
          <w:p w14:paraId="57910D2B" w14:textId="77777777"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14:paraId="72B30A4D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599F2A73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11BA20F4" w14:textId="77777777">
        <w:trPr>
          <w:trHeight w:val="285"/>
        </w:trPr>
        <w:tc>
          <w:tcPr>
            <w:tcW w:w="7515" w:type="dxa"/>
            <w:gridSpan w:val="2"/>
          </w:tcPr>
          <w:p w14:paraId="25AAF1B9" w14:textId="77777777"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14:paraId="2A080BD1" w14:textId="77777777"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 w14:paraId="00C6A517" w14:textId="77777777">
        <w:trPr>
          <w:trHeight w:val="842"/>
        </w:trPr>
        <w:tc>
          <w:tcPr>
            <w:tcW w:w="10208" w:type="dxa"/>
            <w:gridSpan w:val="4"/>
          </w:tcPr>
          <w:p w14:paraId="2C8EE3D1" w14:textId="77777777"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14:paraId="5FB826DD" w14:textId="77777777" w:rsidR="00276E59" w:rsidRPr="00402808" w:rsidRDefault="00276E59">
      <w:pPr>
        <w:spacing w:before="11"/>
        <w:rPr>
          <w:rFonts w:ascii="Century Gothic" w:hAnsi="Century Gothic"/>
        </w:rPr>
      </w:pPr>
    </w:p>
    <w:p w14:paraId="36B7DF61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47014B2E" w14:textId="77777777"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14:paraId="17ADED5E" w14:textId="77777777"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14:paraId="0677F7D5" w14:textId="77777777"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76E59"/>
    <w:rsid w:val="00402808"/>
    <w:rsid w:val="0045024F"/>
    <w:rsid w:val="0058445B"/>
    <w:rsid w:val="005E7460"/>
    <w:rsid w:val="0076361A"/>
    <w:rsid w:val="009723CA"/>
    <w:rsid w:val="00AA4978"/>
    <w:rsid w:val="00BC1236"/>
    <w:rsid w:val="00C47C71"/>
    <w:rsid w:val="00EB6A04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A8B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Felipe de Paula Souza</cp:lastModifiedBy>
  <cp:revision>8</cp:revision>
  <dcterms:created xsi:type="dcterms:W3CDTF">2020-09-25T21:05:00Z</dcterms:created>
  <dcterms:modified xsi:type="dcterms:W3CDTF">2021-10-15T12:34:00Z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