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C4A2D6" w14:textId="5BB906D9" w:rsidR="00B96723" w:rsidRPr="0086639E" w:rsidRDefault="00F11D7B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4A0078">
        <w:rPr>
          <w:rFonts w:ascii="Century Gothic" w:hAnsi="Century Gothic" w:cs="Arial"/>
          <w:b/>
          <w:sz w:val="22"/>
        </w:rPr>
        <w:t>Bolsa de Apoio à Permanência</w:t>
      </w:r>
      <w:r>
        <w:rPr>
          <w:rFonts w:ascii="Century Gothic" w:hAnsi="Century Gothic" w:cs="Arial"/>
          <w:b/>
          <w:sz w:val="22"/>
        </w:rPr>
        <w:t xml:space="preserve"> – Edição Especial Vivências </w:t>
      </w:r>
      <w:proofErr w:type="spellStart"/>
      <w:r>
        <w:rPr>
          <w:rFonts w:ascii="Century Gothic" w:hAnsi="Century Gothic" w:cs="Arial"/>
          <w:b/>
          <w:sz w:val="22"/>
        </w:rPr>
        <w:t>Trans</w:t>
      </w:r>
      <w:proofErr w:type="spellEnd"/>
      <w:r w:rsidRPr="004A0078">
        <w:rPr>
          <w:rFonts w:ascii="Century Gothic" w:hAnsi="Century Gothic" w:cs="Arial"/>
          <w:b/>
          <w:sz w:val="22"/>
        </w:rPr>
        <w:t xml:space="preserve"> (BAP</w:t>
      </w:r>
      <w:r>
        <w:rPr>
          <w:rFonts w:ascii="Century Gothic" w:hAnsi="Century Gothic" w:cs="Arial"/>
          <w:b/>
          <w:sz w:val="22"/>
        </w:rPr>
        <w:t>-VT</w:t>
      </w:r>
      <w:r w:rsidRPr="004A0078">
        <w:rPr>
          <w:rFonts w:ascii="Century Gothic" w:hAnsi="Century Gothic" w:cs="Arial"/>
          <w:b/>
          <w:sz w:val="22"/>
        </w:rPr>
        <w:t>)</w:t>
      </w:r>
    </w:p>
    <w:p w14:paraId="5DA7BBEA" w14:textId="256DD4DD" w:rsidR="00855970" w:rsidRPr="0086639E" w:rsidRDefault="006D3553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pict w14:anchorId="58ADCC53">
          <v:rect id="Retângulo 33" o:spid="_x0000_s1033" style="position:absolute;left:0;text-align:left;margin-left:139.05pt;margin-top:18.4pt;width:260.95pt;height:3.6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" fillcolor="#f6f7fb [180]" stroked="f" strokeweight="1pt">
            <v:fill color2="#c7d0e7 [980]" colors="0 #f6f7fb;48497f #acb9db;54395f #acb9db;1 #c8d1e7" focus="100%" type="gradient">
              <o:fill v:ext="view" type="gradientUnscaled"/>
            </v:fill>
            <w10:wrap anchorx="margin"/>
          </v:rect>
        </w:pict>
      </w:r>
      <w:r w:rsidR="00B96723" w:rsidRPr="0086639E">
        <w:rPr>
          <w:rFonts w:ascii="Century Gothic" w:hAnsi="Century Gothic"/>
          <w:b/>
          <w:sz w:val="22"/>
          <w:szCs w:val="22"/>
        </w:rPr>
        <w:t xml:space="preserve">ANEXO </w:t>
      </w:r>
      <w:r w:rsidR="00C861DE">
        <w:rPr>
          <w:rFonts w:ascii="Century Gothic" w:hAnsi="Century Gothic"/>
          <w:b/>
          <w:sz w:val="22"/>
          <w:szCs w:val="22"/>
        </w:rPr>
        <w:t>I</w:t>
      </w:r>
      <w:bookmarkStart w:id="0" w:name="_GoBack"/>
      <w:bookmarkEnd w:id="0"/>
      <w:r w:rsidR="00855970" w:rsidRPr="0086639E">
        <w:rPr>
          <w:rFonts w:ascii="Century Gothic" w:hAnsi="Century Gothic"/>
          <w:b/>
          <w:sz w:val="22"/>
          <w:szCs w:val="22"/>
        </w:rPr>
        <w:t xml:space="preserve"> – </w:t>
      </w:r>
      <w:r w:rsidR="00402F2D" w:rsidRPr="0086639E">
        <w:rPr>
          <w:rFonts w:ascii="Century Gothic" w:hAnsi="Century Gothic"/>
          <w:b/>
          <w:sz w:val="22"/>
          <w:szCs w:val="22"/>
        </w:rPr>
        <w:t xml:space="preserve">RECURSO </w:t>
      </w:r>
      <w:r w:rsidR="00840925" w:rsidRPr="0086639E">
        <w:rPr>
          <w:rFonts w:ascii="Century Gothic" w:hAnsi="Century Gothic"/>
          <w:b/>
          <w:sz w:val="22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42"/>
        <w:gridCol w:w="8740"/>
      </w:tblGrid>
      <w:tr w:rsidR="00855970" w:rsidRPr="0086639E" w14:paraId="34DF09D1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26928AD4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63F646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D9371A2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65218E6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84949" w14:textId="355B1E99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3A05667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1F81F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EB2317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285592BA" w14:textId="77777777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72CC949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32DA2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5E7BB78" w14:textId="77777777" w:rsidR="00855970" w:rsidRPr="0086639E" w:rsidRDefault="006D3553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6663AA5B"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7BBC1E7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BB1FB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17D39C6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  <w:r w:rsidRPr="0086639E">
        <w:rPr>
          <w:rFonts w:ascii="Century Gothic" w:eastAsia="MS Mincho" w:hAnsi="Century Gothic"/>
          <w:sz w:val="22"/>
          <w:szCs w:val="22"/>
        </w:rPr>
        <w:t>.</w:t>
      </w:r>
    </w:p>
    <w:p w14:paraId="2C23E719" w14:textId="77777777" w:rsidR="00FD3A79" w:rsidRPr="0086639E" w:rsidRDefault="00FD3A79" w:rsidP="00855970">
      <w:pPr>
        <w:spacing w:line="240" w:lineRule="auto"/>
        <w:rPr>
          <w:rFonts w:ascii="Century Gothic" w:hAnsi="Century Gothic"/>
          <w:sz w:val="22"/>
          <w:szCs w:val="22"/>
        </w:rPr>
      </w:pPr>
    </w:p>
    <w:sectPr w:rsidR="00FD3A79" w:rsidRPr="0086639E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C81E4A5" w14:textId="77777777" w:rsidR="006D3553" w:rsidRDefault="006D3553" w:rsidP="0064175F">
      <w:pPr>
        <w:spacing w:after="0" w:line="240" w:lineRule="auto"/>
      </w:pPr>
      <w:r>
        <w:separator/>
      </w:r>
    </w:p>
  </w:endnote>
  <w:endnote w:type="continuationSeparator" w:id="0">
    <w:p w14:paraId="7B52BF19" w14:textId="77777777" w:rsidR="006D3553" w:rsidRDefault="006D3553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7BB606F" w14:textId="77777777" w:rsidR="006D3553" w:rsidRDefault="006D3553" w:rsidP="0064175F">
      <w:pPr>
        <w:spacing w:after="0" w:line="240" w:lineRule="auto"/>
      </w:pPr>
      <w:r>
        <w:separator/>
      </w:r>
    </w:p>
  </w:footnote>
  <w:footnote w:type="continuationSeparator" w:id="0">
    <w:p w14:paraId="50854285" w14:textId="77777777" w:rsidR="006D3553" w:rsidRDefault="006D3553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995F" w14:textId="77777777" w:rsidR="00A80974" w:rsidRDefault="0008625E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8240" behindDoc="1" locked="0" layoutInCell="1" allowOverlap="1" wp14:anchorId="5ED0FDD0" wp14:editId="12A60F4C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E38D29" w14:textId="77777777" w:rsidR="00A80974" w:rsidRDefault="00A80974" w:rsidP="0008625E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34AB017D" w14:textId="77777777" w:rsidR="00231C18" w:rsidRPr="0008625E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1F64D69B" w14:textId="77777777"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7A89AE24" w14:textId="77777777" w:rsidR="00677914" w:rsidRDefault="00231C18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</w:t>
    </w:r>
    <w:r w:rsidR="00677914"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 xml:space="preserve">eitoria de </w:t>
    </w:r>
    <w:r w:rsidR="001E3AE3">
      <w:rPr>
        <w:rFonts w:ascii="Century Gothic" w:hAnsi="Century Gothic"/>
        <w:noProof/>
        <w:color w:val="002060"/>
        <w:sz w:val="22"/>
        <w:szCs w:val="22"/>
        <w:lang w:eastAsia="pt-BR"/>
      </w:rPr>
      <w:t>Ações Afirmativas</w:t>
    </w:r>
  </w:p>
  <w:p w14:paraId="0EEA9B9F" w14:textId="77777777" w:rsidR="00DD42CC" w:rsidRPr="0008625E" w:rsidRDefault="00DD42CC" w:rsidP="00F11D7B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 xml:space="preserve">Coordenação de </w:t>
    </w:r>
    <w:r w:rsidR="00F11D7B">
      <w:rPr>
        <w:rFonts w:ascii="Century Gothic" w:hAnsi="Century Gothic"/>
        <w:noProof/>
        <w:color w:val="002060"/>
        <w:sz w:val="22"/>
        <w:szCs w:val="22"/>
        <w:lang w:eastAsia="pt-BR"/>
      </w:rPr>
      <w:t>Políticas de Promoção da Diversidade</w:t>
    </w:r>
  </w:p>
  <w:p w14:paraId="5960DA48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610F15"/>
    <w:rsid w:val="0064175F"/>
    <w:rsid w:val="00677914"/>
    <w:rsid w:val="006D3553"/>
    <w:rsid w:val="006D5100"/>
    <w:rsid w:val="00722C53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42F1F"/>
    <w:rsid w:val="00E94089"/>
    <w:rsid w:val="00EB6FAD"/>
    <w:rsid w:val="00F04816"/>
    <w:rsid w:val="00F11D7B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5</cp:revision>
  <cp:lastPrinted>2019-01-23T12:31:00Z</cp:lastPrinted>
  <dcterms:created xsi:type="dcterms:W3CDTF">2021-03-01T18:54:00Z</dcterms:created>
  <dcterms:modified xsi:type="dcterms:W3CDTF">2021-04-28T17:39:00Z</dcterms:modified>
</cp:coreProperties>
</file>