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E90221" w:rsidRDefault="00143DE3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662D00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662D00" w:rsidRPr="00662D00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</w:t>
          </w:r>
          <w:r w:rsidR="00CA425A" w:rsidRPr="00662D00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662D00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662D00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662D00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662D00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:rsidR="006F2EA4" w:rsidRPr="005F0A11" w:rsidRDefault="006F2EA4" w:rsidP="005F0A11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proofErr w:type="spellStart"/>
          <w:r w:rsidR="00E42ED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</w:t>
          </w:r>
          <w:proofErr w:type="spellEnd"/>
          <w:r w:rsidR="00E42ED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10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/202</w:t>
          </w:r>
          <w:r w:rsidR="00E42ED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2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-</w:t>
          </w:r>
          <w:r w:rsidR="00A212F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UFSB: Universidade Promotora de Saúde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(Edição Especial)</w:t>
          </w:r>
        </w:p>
      </w:sdtContent>
    </w:sdt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Fonte </w:t>
      </w:r>
      <w:proofErr w:type="spellStart"/>
      <w:r w:rsidRPr="00E90221">
        <w:rPr>
          <w:rFonts w:ascii="Century Gothic" w:hAnsi="Century Gothic"/>
        </w:rPr>
        <w:t>Garamond</w:t>
      </w:r>
      <w:proofErr w:type="spellEnd"/>
      <w:r w:rsidR="009F113A" w:rsidRPr="00E90221">
        <w:rPr>
          <w:rFonts w:ascii="Century Gothic" w:hAnsi="Century Gothic"/>
        </w:rPr>
        <w:t xml:space="preserve">, </w:t>
      </w:r>
      <w:bookmarkStart w:id="0" w:name="_GoBack"/>
      <w:bookmarkEnd w:id="0"/>
    </w:p>
    <w:p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tbl>
      <w:tblPr>
        <w:tblpPr w:leftFromText="141" w:rightFromText="141" w:vertAnchor="text" w:horzAnchor="margin" w:tblpX="68" w:tblpY="5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515"/>
        <w:gridCol w:w="1767"/>
        <w:gridCol w:w="4272"/>
        <w:gridCol w:w="1192"/>
      </w:tblGrid>
      <w:tr w:rsidR="00E76F36" w:rsidRPr="00D64D82" w:rsidTr="001F0235">
        <w:trPr>
          <w:trHeight w:val="224"/>
        </w:trPr>
        <w:tc>
          <w:tcPr>
            <w:tcW w:w="877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TÍTULO DA PROPOSTA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  <w:t>EIXO TEMÁTICO</w:t>
            </w:r>
          </w:p>
        </w:tc>
        <w:tc>
          <w:tcPr>
            <w:tcW w:w="833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  <w:t>MATRÍCULA</w:t>
            </w:r>
          </w:p>
        </w:tc>
        <w:tc>
          <w:tcPr>
            <w:tcW w:w="2014" w:type="pct"/>
            <w:shd w:val="clear" w:color="auto" w:fill="D9E2F3" w:themeFill="accent5" w:themeFillTint="33"/>
            <w:vAlign w:val="center"/>
          </w:tcPr>
          <w:p w:rsidR="00A212F8" w:rsidRPr="00A24E26" w:rsidRDefault="00E76F36" w:rsidP="001F02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RESPONSÁVEIS E COLABORADOR/A</w:t>
            </w:r>
          </w:p>
        </w:tc>
        <w:tc>
          <w:tcPr>
            <w:tcW w:w="562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CAMPUS</w:t>
            </w:r>
          </w:p>
        </w:tc>
      </w:tr>
      <w:tr w:rsidR="00E76F36" w:rsidRPr="00D64D82" w:rsidTr="001F0235">
        <w:trPr>
          <w:trHeight w:val="210"/>
        </w:trPr>
        <w:tc>
          <w:tcPr>
            <w:tcW w:w="877" w:type="pct"/>
            <w:vMerge w:val="restart"/>
            <w:shd w:val="clear" w:color="auto" w:fill="FFFFFF" w:themeFill="background1"/>
            <w:vAlign w:val="bottom"/>
            <w:hideMark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E76F36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 w:rsidRPr="00E76F36"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1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2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07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3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2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Docente ou TAE colaborador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</w:tbl>
    <w:p w:rsidR="009F113A" w:rsidRPr="00A24E26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:rsidR="00A24E26" w:rsidRPr="00E90221" w:rsidRDefault="00A24E26" w:rsidP="00A24E26">
      <w:pPr>
        <w:pStyle w:val="PargrafodaLista"/>
        <w:spacing w:after="0" w:line="240" w:lineRule="auto"/>
        <w:jc w:val="both"/>
        <w:rPr>
          <w:rFonts w:ascii="Century Gothic" w:hAnsi="Century Gothic"/>
          <w:b/>
        </w:rPr>
      </w:pP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A17DA" w:rsidRPr="00E90221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>a qualidade de vida da comunidade acadêmica da UFSB?</w:t>
      </w:r>
      <w:r w:rsidRPr="00E90221">
        <w:rPr>
          <w:rFonts w:ascii="Century Gothic" w:hAnsi="Century Gothic"/>
        </w:rPr>
        <w:t>)</w:t>
      </w:r>
    </w:p>
    <w:p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  <w:r w:rsidR="00A212F8">
        <w:rPr>
          <w:rFonts w:ascii="Century Gothic" w:eastAsia="Times New Roman" w:hAnsi="Century Gothic" w:cs="Times New Roman"/>
          <w:b/>
          <w:color w:val="000000"/>
          <w:lang w:eastAsia="pt-BR"/>
        </w:rPr>
        <w:t>para realização virtual</w:t>
      </w:r>
    </w:p>
    <w:p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</w:t>
      </w:r>
      <w:r w:rsidR="00A212F8">
        <w:rPr>
          <w:rFonts w:ascii="Century Gothic" w:eastAsia="Times New Roman" w:hAnsi="Century Gothic" w:cs="Times New Roman"/>
          <w:color w:val="000000"/>
          <w:lang w:eastAsia="pt-BR"/>
        </w:rPr>
        <w:t xml:space="preserve"> em </w:t>
      </w:r>
      <w:r w:rsidR="00A212F8" w:rsidRPr="00A212F8">
        <w:rPr>
          <w:rFonts w:ascii="Century Gothic" w:eastAsia="Times New Roman" w:hAnsi="Century Gothic" w:cs="Times New Roman"/>
          <w:b/>
          <w:color w:val="000000"/>
          <w:lang w:eastAsia="pt-BR"/>
        </w:rPr>
        <w:t>campo virtual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? Detalhar p</w:t>
      </w:r>
      <w:r w:rsidR="00C41E24">
        <w:rPr>
          <w:rFonts w:ascii="Century Gothic" w:eastAsia="Times New Roman" w:hAnsi="Century Gothic" w:cs="Times New Roman"/>
          <w:color w:val="000000"/>
          <w:lang w:eastAsia="pt-BR"/>
        </w:rPr>
        <w:t>asso-a-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="00A212F8">
        <w:rPr>
          <w:rFonts w:ascii="Century Gothic" w:eastAsia="Times New Roman" w:hAnsi="Century Gothic" w:cs="Times New Roman"/>
          <w:color w:val="000000"/>
          <w:lang w:eastAsia="pt-BR"/>
        </w:rPr>
        <w:t>Público-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CC3227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A212F8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lang w:eastAsia="pt-BR"/>
        </w:rPr>
        <w:t>6. Metodologia para realização presencial</w:t>
      </w:r>
    </w:p>
    <w:p w:rsidR="00A212F8" w:rsidRPr="00E90221" w:rsidRDefault="00A212F8" w:rsidP="00A212F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(Como a proposta será desenvolvida</w:t>
      </w:r>
      <w:r>
        <w:rPr>
          <w:rFonts w:ascii="Century Gothic" w:eastAsia="Times New Roman" w:hAnsi="Century Gothic" w:cs="Times New Roman"/>
          <w:color w:val="000000"/>
          <w:lang w:eastAsia="pt-BR"/>
        </w:rPr>
        <w:t xml:space="preserve"> em </w:t>
      </w:r>
      <w:r w:rsidRPr="00A212F8">
        <w:rPr>
          <w:rFonts w:ascii="Century Gothic" w:eastAsia="Times New Roman" w:hAnsi="Century Gothic" w:cs="Times New Roman"/>
          <w:b/>
          <w:color w:val="000000"/>
          <w:lang w:eastAsia="pt-BR"/>
        </w:rPr>
        <w:t>campo presencial</w:t>
      </w:r>
      <w:r>
        <w:rPr>
          <w:rFonts w:ascii="Century Gothic" w:eastAsia="Times New Roman" w:hAnsi="Century Gothic" w:cs="Times New Roman"/>
          <w:color w:val="000000"/>
          <w:lang w:eastAsia="pt-BR"/>
        </w:rPr>
        <w:t>? Prever alternativa para realização presencial da proposta, considerando a possibilidade de retorno das aulas presenciais. D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etalhar p</w:t>
      </w:r>
      <w:r w:rsidR="00C41E24">
        <w:rPr>
          <w:rFonts w:ascii="Century Gothic" w:eastAsia="Times New Roman" w:hAnsi="Century Gothic" w:cs="Times New Roman"/>
          <w:color w:val="000000"/>
          <w:lang w:eastAsia="pt-BR"/>
        </w:rPr>
        <w:t>asso-a-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passo, etapa por etapa. </w:t>
      </w:r>
      <w:r w:rsidR="00CC7B0E">
        <w:rPr>
          <w:rFonts w:ascii="Century Gothic" w:eastAsia="Times New Roman" w:hAnsi="Century Gothic" w:cs="Times New Roman"/>
          <w:color w:val="000000"/>
          <w:lang w:eastAsia="pt-BR"/>
        </w:rPr>
        <w:t>Público-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alvo, dia, horário, estratégias utilizadas, </w:t>
      </w:r>
      <w:proofErr w:type="spellStart"/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A212F8" w:rsidRPr="00E90221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EF05B5" w:rsidRPr="00E90221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lang w:eastAsia="pt-BR"/>
        </w:rPr>
        <w:t>7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:rsidR="001D4D4C" w:rsidRPr="00E90221" w:rsidRDefault="00A212F8" w:rsidP="009A46D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CA499F" w:rsidRPr="00E90221">
        <w:rPr>
          <w:rFonts w:ascii="Century Gothic" w:hAnsi="Century Gothic"/>
          <w:b/>
        </w:rPr>
        <w:t xml:space="preserve">. </w:t>
      </w:r>
      <w:r w:rsidR="001D16A2"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lastRenderedPageBreak/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 w:rsidSect="002C72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E3" w:rsidRDefault="00143DE3" w:rsidP="00CA499F">
      <w:pPr>
        <w:spacing w:after="0" w:line="240" w:lineRule="auto"/>
      </w:pPr>
      <w:r>
        <w:separator/>
      </w:r>
    </w:p>
  </w:endnote>
  <w:endnote w:type="continuationSeparator" w:id="0">
    <w:p w:rsidR="00143DE3" w:rsidRDefault="00143DE3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E3" w:rsidRDefault="00143DE3" w:rsidP="00CA499F">
      <w:pPr>
        <w:spacing w:after="0" w:line="240" w:lineRule="auto"/>
      </w:pPr>
      <w:r>
        <w:separator/>
      </w:r>
    </w:p>
  </w:footnote>
  <w:footnote w:type="continuationSeparator" w:id="0">
    <w:p w:rsidR="00143DE3" w:rsidRDefault="00143DE3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80" w:rsidRDefault="00143DE3" w:rsidP="000F5C8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F5C80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6B4A23A4" wp14:editId="164634D4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C80" w:rsidRPr="00395FB6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F5C80" w:rsidRDefault="000F5C80" w:rsidP="000F5C80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:rsidR="00D62103" w:rsidRDefault="00D62103" w:rsidP="000F5C8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Diretoria de Assuntos Comunitários e Estudantis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0F5C80" w:rsidRPr="00647C1A" w:rsidRDefault="002C7236" w:rsidP="000F5C80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179AF" wp14:editId="4905F9E0">
              <wp:simplePos x="0" y="0"/>
              <wp:positionH relativeFrom="column">
                <wp:posOffset>161290</wp:posOffset>
              </wp:positionH>
              <wp:positionV relativeFrom="paragraph">
                <wp:posOffset>56515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B4888" id="Conector reto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4.45pt" to="509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F08"/>
    <w:multiLevelType w:val="hybridMultilevel"/>
    <w:tmpl w:val="388A6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568E"/>
    <w:rsid w:val="000A77EA"/>
    <w:rsid w:val="000B538C"/>
    <w:rsid w:val="000E29D6"/>
    <w:rsid w:val="000F5C80"/>
    <w:rsid w:val="00121008"/>
    <w:rsid w:val="00143DE3"/>
    <w:rsid w:val="001811D2"/>
    <w:rsid w:val="001D16A2"/>
    <w:rsid w:val="001D4D4C"/>
    <w:rsid w:val="001F0235"/>
    <w:rsid w:val="00246181"/>
    <w:rsid w:val="00276584"/>
    <w:rsid w:val="002B3A7B"/>
    <w:rsid w:val="002C7236"/>
    <w:rsid w:val="002E3E4C"/>
    <w:rsid w:val="002F7B50"/>
    <w:rsid w:val="002F7C69"/>
    <w:rsid w:val="00310C15"/>
    <w:rsid w:val="00332D94"/>
    <w:rsid w:val="00370D23"/>
    <w:rsid w:val="003769F4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3B1D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F0A11"/>
    <w:rsid w:val="00606D40"/>
    <w:rsid w:val="00631C35"/>
    <w:rsid w:val="006351FC"/>
    <w:rsid w:val="006543D5"/>
    <w:rsid w:val="00662D00"/>
    <w:rsid w:val="0066645B"/>
    <w:rsid w:val="006F1DF7"/>
    <w:rsid w:val="006F2EA4"/>
    <w:rsid w:val="00742F3E"/>
    <w:rsid w:val="00773331"/>
    <w:rsid w:val="007958F1"/>
    <w:rsid w:val="007A3216"/>
    <w:rsid w:val="007A47F9"/>
    <w:rsid w:val="007D2D67"/>
    <w:rsid w:val="00807B15"/>
    <w:rsid w:val="00815C9B"/>
    <w:rsid w:val="00823CF8"/>
    <w:rsid w:val="0085256D"/>
    <w:rsid w:val="00873A3C"/>
    <w:rsid w:val="00890234"/>
    <w:rsid w:val="008C1A1F"/>
    <w:rsid w:val="008F1DA8"/>
    <w:rsid w:val="00901079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212F8"/>
    <w:rsid w:val="00A24E26"/>
    <w:rsid w:val="00A51593"/>
    <w:rsid w:val="00A750DB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41E24"/>
    <w:rsid w:val="00C760E0"/>
    <w:rsid w:val="00C94691"/>
    <w:rsid w:val="00C94CF8"/>
    <w:rsid w:val="00CA4242"/>
    <w:rsid w:val="00CA425A"/>
    <w:rsid w:val="00CA499F"/>
    <w:rsid w:val="00CC3227"/>
    <w:rsid w:val="00CC7B0E"/>
    <w:rsid w:val="00CF3112"/>
    <w:rsid w:val="00D02DAD"/>
    <w:rsid w:val="00D06D74"/>
    <w:rsid w:val="00D23A18"/>
    <w:rsid w:val="00D27363"/>
    <w:rsid w:val="00D36DF9"/>
    <w:rsid w:val="00D62103"/>
    <w:rsid w:val="00D72030"/>
    <w:rsid w:val="00D87043"/>
    <w:rsid w:val="00DE10DF"/>
    <w:rsid w:val="00DF736B"/>
    <w:rsid w:val="00E10CE5"/>
    <w:rsid w:val="00E42ED8"/>
    <w:rsid w:val="00E47995"/>
    <w:rsid w:val="00E47BBC"/>
    <w:rsid w:val="00E610D9"/>
    <w:rsid w:val="00E76F36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52E95"/>
    <w:rsid w:val="00F65B2D"/>
    <w:rsid w:val="00F72731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307301-6ED7-4619-8BDC-E3A696C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2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9"/>
    <w:rsid w:val="00034129"/>
    <w:rsid w:val="000756B9"/>
    <w:rsid w:val="00086B32"/>
    <w:rsid w:val="000C3AB1"/>
    <w:rsid w:val="001F58A1"/>
    <w:rsid w:val="002F1A3F"/>
    <w:rsid w:val="003113A1"/>
    <w:rsid w:val="00392D9F"/>
    <w:rsid w:val="00441D7C"/>
    <w:rsid w:val="004D0BF0"/>
    <w:rsid w:val="00633611"/>
    <w:rsid w:val="0068721E"/>
    <w:rsid w:val="007532F2"/>
    <w:rsid w:val="00792639"/>
    <w:rsid w:val="007B0FE4"/>
    <w:rsid w:val="007E2124"/>
    <w:rsid w:val="0081086B"/>
    <w:rsid w:val="00915E63"/>
    <w:rsid w:val="009F6DC4"/>
    <w:rsid w:val="00A05399"/>
    <w:rsid w:val="00C00ED2"/>
    <w:rsid w:val="00CB43B0"/>
    <w:rsid w:val="00CC4A97"/>
    <w:rsid w:val="00D5618E"/>
    <w:rsid w:val="00D820B6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Administrador</cp:lastModifiedBy>
  <cp:revision>116</cp:revision>
  <cp:lastPrinted>2018-07-09T18:08:00Z</cp:lastPrinted>
  <dcterms:created xsi:type="dcterms:W3CDTF">2018-07-06T12:07:00Z</dcterms:created>
  <dcterms:modified xsi:type="dcterms:W3CDTF">2022-04-25T15:44:00Z</dcterms:modified>
  <cp:contentStatus>UNIVERSIDADE FEDERAL DO SUL DA BAHIA</cp:contentStatus>
</cp:coreProperties>
</file>