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61987" w:rsidRDefault="00536D64" w:rsidP="004B6274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Default="00536D64" w:rsidP="004B6274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4B6274" w:rsidRPr="00536D64" w:rsidRDefault="004B6274" w:rsidP="004B6274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BA5FB1" w:rsidRPr="004B6274" w:rsidRDefault="00536D64" w:rsidP="004B627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</w:t>
      </w:r>
      <w:r w:rsidR="004B6274"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_________________________</w:t>
      </w:r>
      <w:r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_______________, matrícula __________</w:t>
      </w:r>
      <w:r w:rsidR="004B6274"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>__</w:t>
      </w:r>
      <w:r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____, </w:t>
      </w:r>
      <w:r w:rsidR="004B6274"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>atendido</w:t>
      </w:r>
      <w:r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 pelo </w:t>
      </w:r>
      <w:r w:rsidR="004B6274" w:rsidRPr="004B6274">
        <w:rPr>
          <w:rFonts w:asciiTheme="majorHAnsi" w:hAnsiTheme="majorHAnsi" w:cstheme="majorHAnsi"/>
          <w:b/>
          <w:color w:val="0D0D0D"/>
          <w:sz w:val="22"/>
          <w:szCs w:val="22"/>
          <w:lang w:val="pt-BR"/>
        </w:rPr>
        <w:t>AUXÍLIO IDIOMAS</w:t>
      </w:r>
      <w:r w:rsidRPr="004B6274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 venho por meio deste comunicar:</w:t>
      </w:r>
    </w:p>
    <w:p w:rsidR="004B6274" w:rsidRPr="004B6274" w:rsidRDefault="004B6274" w:rsidP="004B627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</w:p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4B6274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4B6274">
        <w:rPr>
          <w:rFonts w:asciiTheme="majorHAnsi" w:hAnsiTheme="majorHAnsi" w:cstheme="majorHAnsi"/>
          <w:sz w:val="22"/>
          <w:szCs w:val="22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4B6274" w:rsidTr="00536D64">
        <w:tc>
          <w:tcPr>
            <w:tcW w:w="8494" w:type="dxa"/>
          </w:tcPr>
          <w:p w:rsidR="00536D64" w:rsidRPr="004B627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4B6274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4B6274">
        <w:rPr>
          <w:rFonts w:asciiTheme="majorHAnsi" w:hAnsiTheme="majorHAnsi" w:cstheme="majorHAnsi"/>
          <w:sz w:val="22"/>
          <w:szCs w:val="22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4B6274" w:rsidTr="00536D64">
        <w:tc>
          <w:tcPr>
            <w:tcW w:w="8494" w:type="dxa"/>
          </w:tcPr>
          <w:p w:rsidR="00536D64" w:rsidRPr="004B627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4B6274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4B6274">
        <w:rPr>
          <w:rFonts w:asciiTheme="majorHAnsi" w:hAnsiTheme="majorHAnsi" w:cstheme="majorHAnsi"/>
          <w:sz w:val="22"/>
          <w:szCs w:val="22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4B6274" w:rsidTr="00536D64">
        <w:tc>
          <w:tcPr>
            <w:tcW w:w="8494" w:type="dxa"/>
          </w:tcPr>
          <w:p w:rsidR="00536D64" w:rsidRPr="004B627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4B6274">
        <w:rPr>
          <w:rFonts w:asciiTheme="majorHAnsi" w:hAnsiTheme="majorHAnsi" w:cstheme="majorHAnsi"/>
          <w:sz w:val="22"/>
          <w:szCs w:val="22"/>
        </w:rPr>
        <w:t>(</w:t>
      </w:r>
      <w:r w:rsidR="007A3EC9">
        <w:rPr>
          <w:rFonts w:asciiTheme="majorHAnsi" w:hAnsiTheme="majorHAnsi" w:cstheme="majorHAnsi"/>
          <w:sz w:val="22"/>
          <w:szCs w:val="22"/>
        </w:rPr>
        <w:t xml:space="preserve"> </w:t>
      </w:r>
      <w:r w:rsidRPr="004B6274">
        <w:rPr>
          <w:rFonts w:asciiTheme="majorHAnsi" w:hAnsiTheme="majorHAnsi" w:cstheme="majorHAnsi"/>
          <w:sz w:val="22"/>
          <w:szCs w:val="22"/>
        </w:rPr>
        <w:t xml:space="preserve"> </w:t>
      </w:r>
      <w:proofErr w:type="gramEnd"/>
      <w:r w:rsidRPr="004B6274">
        <w:rPr>
          <w:rFonts w:asciiTheme="majorHAnsi" w:hAnsiTheme="majorHAnsi" w:cstheme="majorHAnsi"/>
          <w:sz w:val="22"/>
          <w:szCs w:val="22"/>
        </w:rPr>
        <w:t xml:space="preserve"> 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4B6274" w:rsidTr="00536D64">
        <w:tc>
          <w:tcPr>
            <w:tcW w:w="8494" w:type="dxa"/>
          </w:tcPr>
          <w:p w:rsidR="00536D64" w:rsidRPr="004B627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36D64" w:rsidRPr="004B627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2"/>
          <w:szCs w:val="22"/>
          <w:lang w:val="pt-BR"/>
        </w:rPr>
      </w:pPr>
    </w:p>
    <w:p w:rsidR="00536D64" w:rsidRPr="004B627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2"/>
          <w:szCs w:val="22"/>
          <w:lang w:val="pt-BR"/>
        </w:rPr>
      </w:pPr>
      <w:r w:rsidRPr="004B6274">
        <w:rPr>
          <w:rFonts w:asciiTheme="majorHAnsi" w:eastAsiaTheme="minorEastAsia" w:hAnsiTheme="majorHAnsi" w:cstheme="majorHAnsi"/>
          <w:sz w:val="22"/>
          <w:szCs w:val="22"/>
          <w:lang w:val="pt-BR"/>
        </w:rPr>
        <w:t>(</w:t>
      </w:r>
      <w:r w:rsidR="007A3EC9">
        <w:rPr>
          <w:rFonts w:asciiTheme="majorHAnsi" w:eastAsiaTheme="minorEastAsia" w:hAnsiTheme="majorHAnsi" w:cstheme="majorHAnsi"/>
          <w:sz w:val="22"/>
          <w:szCs w:val="22"/>
          <w:lang w:val="pt-BR"/>
        </w:rPr>
        <w:t xml:space="preserve"> </w:t>
      </w:r>
      <w:bookmarkStart w:id="0" w:name="_GoBack"/>
      <w:bookmarkEnd w:id="0"/>
      <w:r w:rsidRPr="004B6274">
        <w:rPr>
          <w:rFonts w:asciiTheme="majorHAnsi" w:eastAsiaTheme="minorEastAsia" w:hAnsiTheme="majorHAnsi" w:cstheme="majorHAnsi"/>
          <w:sz w:val="22"/>
          <w:szCs w:val="22"/>
          <w:lang w:val="pt-BR"/>
        </w:rPr>
        <w:t xml:space="preserve">  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4B6274" w:rsidTr="00536D64">
        <w:tc>
          <w:tcPr>
            <w:tcW w:w="8494" w:type="dxa"/>
          </w:tcPr>
          <w:p w:rsidR="00536D64" w:rsidRPr="004B627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36D64" w:rsidRPr="004B6274" w:rsidRDefault="00536D64" w:rsidP="00536D6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:rsidR="00536D64" w:rsidRPr="004B627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2"/>
          <w:szCs w:val="22"/>
        </w:rPr>
      </w:pPr>
      <w:r w:rsidRPr="004B6274">
        <w:rPr>
          <w:rFonts w:asciiTheme="majorHAnsi" w:hAnsiTheme="majorHAnsi" w:cstheme="majorHAnsi"/>
          <w:sz w:val="22"/>
          <w:szCs w:val="22"/>
        </w:rPr>
        <w:t xml:space="preserve">__________________, ______ de _____________ </w:t>
      </w:r>
      <w:proofErr w:type="spellStart"/>
      <w:r w:rsidRPr="004B6274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4B6274">
        <w:rPr>
          <w:rFonts w:asciiTheme="majorHAnsi" w:hAnsiTheme="majorHAnsi" w:cstheme="majorHAnsi"/>
          <w:sz w:val="22"/>
          <w:szCs w:val="22"/>
        </w:rPr>
        <w:t xml:space="preserve"> 202</w:t>
      </w:r>
      <w:r w:rsidR="006A47C0" w:rsidRPr="004B6274">
        <w:rPr>
          <w:rFonts w:asciiTheme="majorHAnsi" w:hAnsiTheme="majorHAnsi" w:cstheme="majorHAnsi"/>
          <w:sz w:val="22"/>
          <w:szCs w:val="22"/>
        </w:rPr>
        <w:t>4.</w:t>
      </w:r>
    </w:p>
    <w:p w:rsidR="00536D64" w:rsidRPr="004B627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</w:p>
    <w:p w:rsidR="00536D64" w:rsidRPr="004B627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4B6274"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:rsidR="00536D64" w:rsidRPr="004B627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4B6274">
        <w:rPr>
          <w:rFonts w:asciiTheme="majorHAnsi" w:hAnsiTheme="majorHAnsi" w:cstheme="majorHAnsi"/>
          <w:sz w:val="22"/>
          <w:szCs w:val="22"/>
        </w:rPr>
        <w:t>Assinatura da/o estudante</w:t>
      </w:r>
    </w:p>
    <w:sectPr w:rsidR="00536D64" w:rsidRPr="004B627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C2" w:rsidRDefault="000E19C2" w:rsidP="00AC5E1E">
      <w:pPr>
        <w:spacing w:after="0" w:line="240" w:lineRule="auto"/>
      </w:pPr>
      <w:r>
        <w:separator/>
      </w:r>
    </w:p>
  </w:endnote>
  <w:endnote w:type="continuationSeparator" w:id="0">
    <w:p w:rsidR="000E19C2" w:rsidRDefault="000E19C2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C2" w:rsidRDefault="000E19C2" w:rsidP="00AC5E1E">
      <w:pPr>
        <w:spacing w:after="0" w:line="240" w:lineRule="auto"/>
      </w:pPr>
      <w:r>
        <w:separator/>
      </w:r>
    </w:p>
  </w:footnote>
  <w:footnote w:type="continuationSeparator" w:id="0">
    <w:p w:rsidR="000E19C2" w:rsidRDefault="000E19C2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4B6274" w:rsidRDefault="004B6274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0"/>
        <w:szCs w:val="22"/>
      </w:rPr>
    </w:pPr>
    <w:r w:rsidRPr="004B6274">
      <w:rPr>
        <w:rFonts w:cstheme="minorHAnsi"/>
        <w:b/>
        <w:sz w:val="20"/>
        <w:szCs w:val="20"/>
      </w:rPr>
      <w:t>ASSESSORIA DE RELAÇÕES INTERNACIONAIS</w:t>
    </w:r>
    <w:r>
      <w:rPr>
        <w:rFonts w:cstheme="minorHAnsi"/>
        <w:b/>
        <w:sz w:val="20"/>
        <w:szCs w:val="22"/>
      </w:rPr>
      <w:t xml:space="preserve"> </w:t>
    </w:r>
  </w:p>
  <w:p w:rsidR="00FE5C94" w:rsidRPr="004B6274" w:rsidRDefault="007F0321" w:rsidP="004B627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0"/>
        <w:szCs w:val="20"/>
      </w:rPr>
    </w:pPr>
    <w:r w:rsidRPr="004B6274">
      <w:rPr>
        <w:rFonts w:cstheme="minorHAnsi"/>
        <w:b/>
        <w:sz w:val="20"/>
        <w:szCs w:val="20"/>
      </w:rPr>
      <w:t>PR</w:t>
    </w:r>
    <w:r w:rsidR="009F276F" w:rsidRPr="004B6274">
      <w:rPr>
        <w:rFonts w:cstheme="minorHAnsi"/>
        <w:b/>
        <w:sz w:val="20"/>
        <w:szCs w:val="20"/>
      </w:rPr>
      <w:t>Ó-REITORIA DE AÇÕES AFIRMATIVAS</w:t>
    </w:r>
    <w:r w:rsidR="002E7F74" w:rsidRPr="004B6274">
      <w:rPr>
        <w:rFonts w:ascii="Century Gothic" w:hAnsi="Century Gothic"/>
        <w:noProof/>
        <w:color w:val="00206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  <w:r w:rsidR="004B6274">
      <w:rPr>
        <w:rFonts w:cstheme="minorHAnsi"/>
        <w:b/>
        <w:sz w:val="20"/>
        <w:szCs w:val="22"/>
      </w:rPr>
      <w:t xml:space="preserve"> </w: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D5A15"/>
    <w:rsid w:val="000E19C2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B6274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034BF"/>
    <w:rsid w:val="00613184"/>
    <w:rsid w:val="00614092"/>
    <w:rsid w:val="006170D0"/>
    <w:rsid w:val="006812B0"/>
    <w:rsid w:val="00690E33"/>
    <w:rsid w:val="00695A75"/>
    <w:rsid w:val="006A47C0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A3EC9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A791-987E-4674-99C4-0E1E33D5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5</cp:revision>
  <cp:lastPrinted>2019-01-07T18:11:00Z</cp:lastPrinted>
  <dcterms:created xsi:type="dcterms:W3CDTF">2024-02-07T20:09:00Z</dcterms:created>
  <dcterms:modified xsi:type="dcterms:W3CDTF">2024-06-10T14:11:00Z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