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ind w:left="962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IV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BAREMA DE AVALIAÇÃO DA ETAPA 3 (FINAL)</w:t>
      </w:r>
    </w:p>
    <w:p w:rsidR="00000000" w:rsidDel="00000000" w:rsidP="00000000" w:rsidRDefault="00000000" w:rsidRPr="00000000" w14:paraId="00000003">
      <w:pPr>
        <w:ind w:left="962" w:firstLine="0"/>
        <w:jc w:val="center"/>
        <w:rPr>
          <w:rFonts w:ascii="Calibri" w:cs="Calibri" w:eastAsia="Calibri" w:hAnsi="Calibri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Edital Proaf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/2025 – Concurso de Receitas Saudáveis e Sustentáveis</w:t>
      </w:r>
    </w:p>
    <w:p w:rsidR="00000000" w:rsidDel="00000000" w:rsidP="00000000" w:rsidRDefault="00000000" w:rsidRPr="00000000" w14:paraId="00000004">
      <w:pPr>
        <w:spacing w:after="1" w:before="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29.0" w:type="dxa"/>
        <w:jc w:val="left"/>
        <w:tblInd w:w="114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5114"/>
        <w:gridCol w:w="5115"/>
        <w:tblGridChange w:id="0">
          <w:tblGrid>
            <w:gridCol w:w="5114"/>
            <w:gridCol w:w="5115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Nome da Receita: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107" w:firstLine="0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Candidata/o:</w:t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109" w:firstLine="0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Nº de matrícula: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109" w:firstLine="0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Campus:</w:t>
            </w:r>
          </w:p>
        </w:tc>
      </w:tr>
    </w:tbl>
    <w:p w:rsidR="00000000" w:rsidDel="00000000" w:rsidP="00000000" w:rsidRDefault="00000000" w:rsidRPr="00000000" w14:paraId="0000000B">
      <w:pPr>
        <w:spacing w:before="5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8.0" w:type="dxa"/>
        <w:jc w:val="left"/>
        <w:tblInd w:w="114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5809"/>
        <w:gridCol w:w="1706"/>
        <w:gridCol w:w="2693"/>
        <w:tblGridChange w:id="0">
          <w:tblGrid>
            <w:gridCol w:w="5809"/>
            <w:gridCol w:w="1706"/>
            <w:gridCol w:w="2693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3" w:lineRule="auto"/>
              <w:ind w:left="2315" w:right="2309" w:firstLine="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CRITÉRIOS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29" w:right="120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8" w:lineRule="auto"/>
              <w:ind w:left="129" w:right="118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(100 pts)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77" w:firstLine="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Nota atribuída</w:t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720" w:hanging="360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Cumprimento do tempo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720" w:firstLine="0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Tempo máximo:  1h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a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48.00000000000006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Passo a passo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8.00000000000006" w:lineRule="auto"/>
              <w:ind w:left="7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 ingredientes utilizados e as etapas de preparo deverão coincidir com a receita previamente enviada no ato de inscrição.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0 a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360" w:lineRule="auto"/>
              <w:ind w:left="720" w:hanging="360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Apresentação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1"/>
              <w:shd w:fill="ffffff" w:val="clear"/>
              <w:ind w:left="732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receita deverá ser finalizada em prato</w:t>
            </w:r>
          </w:p>
          <w:p w:rsidR="00000000" w:rsidDel="00000000" w:rsidP="00000000" w:rsidRDefault="00000000" w:rsidRPr="00000000" w14:paraId="0000001A">
            <w:pPr>
              <w:widowControl w:val="1"/>
              <w:shd w:fill="ffffff" w:val="clear"/>
              <w:ind w:left="732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decorado e devidamente identificada.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a 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48.0000000000000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Sabor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8.00000000000006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Avaliação da receita mais saborosa.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a 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1"/>
              </w:tabs>
              <w:spacing w:line="276" w:lineRule="auto"/>
              <w:ind w:left="720" w:right="9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TOTAL DE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29" w:right="116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 a 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   OBSERVAÇÕES:</w:t>
            </w:r>
          </w:p>
        </w:tc>
      </w:tr>
    </w:tbl>
    <w:p w:rsidR="00000000" w:rsidDel="00000000" w:rsidP="00000000" w:rsidRDefault="00000000" w:rsidRPr="00000000" w14:paraId="00000027">
      <w:pPr>
        <w:spacing w:before="1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8308"/>
        </w:tabs>
        <w:spacing w:line="417" w:lineRule="auto"/>
        <w:ind w:left="2171" w:right="2106" w:hanging="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8308"/>
        </w:tabs>
        <w:spacing w:line="417" w:lineRule="auto"/>
        <w:ind w:left="2171" w:right="2106" w:hanging="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Avaliador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A">
      <w:pPr>
        <w:tabs>
          <w:tab w:val="left" w:leader="none" w:pos="8308"/>
        </w:tabs>
        <w:spacing w:line="417" w:lineRule="auto"/>
        <w:ind w:left="2171" w:right="2106" w:hanging="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280" w:top="260" w:left="7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tabs>
        <w:tab w:val="center" w:leader="none" w:pos="4252"/>
        <w:tab w:val="right" w:leader="none" w:pos="8504"/>
      </w:tabs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UNIVERSIDADE FEDERAL DO SUL DA BAHIA</w:t>
    </w:r>
  </w:p>
  <w:p w:rsidR="00000000" w:rsidDel="00000000" w:rsidP="00000000" w:rsidRDefault="00000000" w:rsidRPr="00000000" w14:paraId="00000033">
    <w:pPr>
      <w:tabs>
        <w:tab w:val="center" w:leader="none" w:pos="4252"/>
        <w:tab w:val="right" w:leader="none" w:pos="8504"/>
      </w:tabs>
      <w:jc w:val="center"/>
      <w:rPr>
        <w:rFonts w:ascii="Century Gothic" w:cs="Century Gothic" w:eastAsia="Century Gothic" w:hAnsi="Century Gothic"/>
        <w:sz w:val="12"/>
        <w:szCs w:val="12"/>
      </w:rPr>
    </w:pPr>
    <w:r w:rsidDel="00000000" w:rsidR="00000000" w:rsidRPr="00000000">
      <w:rPr>
        <w:rFonts w:ascii="Century Gothic" w:cs="Century Gothic" w:eastAsia="Century Gothic" w:hAnsi="Century Gothic"/>
        <w:sz w:val="12"/>
        <w:szCs w:val="12"/>
        <w:rtl w:val="0"/>
      </w:rPr>
      <w:t xml:space="preserve">Reitoria, Praça José Bastos, s/n, Centro, Itabuna – BA, CEP 45.600-923, Fone: (73) 2103-8400 / (73) 2103-8402 / (73) 2103-8403</w:t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color w:val="0066ff"/>
      </w:rPr>
      <w:pict>
        <v:shape id="WordPictureWatermark1" style="position:absolute;width:528.2pt;height:305.8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GOVERNO FEDERAL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896668</wp:posOffset>
          </wp:positionH>
          <wp:positionV relativeFrom="paragraph">
            <wp:posOffset>-79361</wp:posOffset>
          </wp:positionV>
          <wp:extent cx="730250" cy="974725"/>
          <wp:effectExtent b="0" l="0" r="0" t="0"/>
          <wp:wrapSquare wrapText="bothSides" distB="0" distT="0" distL="114300" distR="114300"/>
          <wp:docPr descr="C:\Users\Administrador\Documents\UFSB\ASSINATURA PRINCIPAL UFSB VERTICAL COM NOME POR EXTENSO.jpg" id="6" name="image1.jpg"/>
          <a:graphic>
            <a:graphicData uri="http://schemas.openxmlformats.org/drawingml/2006/picture">
              <pic:pic>
                <pic:nvPicPr>
                  <pic:cNvPr descr="C:\Users\Administrador\Documents\UFSB\ASSINATURA PRINCIPAL UFSB VERTICAL COM NOME POR EXTENSO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0250" cy="974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MINISTÉRIO DA EDUCAÇÃO</w:t>
    </w:r>
  </w:p>
  <w:p w:rsidR="00000000" w:rsidDel="00000000" w:rsidP="00000000" w:rsidRDefault="00000000" w:rsidRPr="00000000" w14:paraId="0000002D">
    <w:pPr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UNIVERSIDADE FEDERAL DO SUL DA BAHIA</w:t>
    </w:r>
  </w:p>
  <w:p w:rsidR="00000000" w:rsidDel="00000000" w:rsidP="00000000" w:rsidRDefault="00000000" w:rsidRPr="00000000" w14:paraId="0000002E">
    <w:pPr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PRÓ-REITORIA DE AÇÕES AFIRMATIVAS</w:t>
    </w:r>
  </w:p>
  <w:p w:rsidR="00000000" w:rsidDel="00000000" w:rsidP="00000000" w:rsidRDefault="00000000" w:rsidRPr="00000000" w14:paraId="0000002F">
    <w:pPr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DIRETORIA DE ASSUNTOS COMUNITÁRIOS E ESTUDANTIS</w:t>
    </w:r>
  </w:p>
  <w:p w:rsidR="00000000" w:rsidDel="00000000" w:rsidP="00000000" w:rsidRDefault="00000000" w:rsidRPr="00000000" w14:paraId="00000030">
    <w:pPr>
      <w:ind w:left="2552" w:firstLine="0"/>
      <w:rPr/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COORDENAÇÃO DE QUALIDADE DE VIDA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427044</wp:posOffset>
              </wp:positionH>
              <wp:positionV relativeFrom="paragraph">
                <wp:posOffset>143520</wp:posOffset>
              </wp:positionV>
              <wp:extent cx="6329680" cy="381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190685" y="3780000"/>
                        <a:ext cx="631063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70AD47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427044</wp:posOffset>
              </wp:positionH>
              <wp:positionV relativeFrom="paragraph">
                <wp:posOffset>143520</wp:posOffset>
              </wp:positionV>
              <wp:extent cx="6329680" cy="3810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968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1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" w:line="242" w:lineRule="auto"/>
      <w:ind w:left="3544" w:right="1" w:hanging="10"/>
      <w:jc w:val="both"/>
      <w:rPr>
        <w:rFonts w:ascii="Century Gothic" w:cs="Century Gothic" w:eastAsia="Century Gothic" w:hAnsi="Century Gothic"/>
        <w:color w:val="002060"/>
      </w:rPr>
    </w:pPr>
    <w:r w:rsidDel="00000000" w:rsidR="00000000" w:rsidRPr="00000000">
      <w:rPr>
        <w:rFonts w:ascii="Century Gothic" w:cs="Century Gothic" w:eastAsia="Century Gothic" w:hAnsi="Century Gothic"/>
        <w:b w:val="1"/>
        <w:color w:val="002060"/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ook Antiqua" w:cs="Book Antiqua" w:eastAsia="Book Antiqua" w:hAnsi="Book Antiqu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rFonts w:ascii="Garamond" w:cs="Garamond" w:eastAsia="Garamond" w:hAnsi="Garamond"/>
      <w:b w:val="1"/>
      <w:bCs w:val="1"/>
      <w:sz w:val="24"/>
      <w:szCs w:val="24"/>
    </w:rPr>
  </w:style>
  <w:style w:type="paragraph" w:styleId="PargrafodaLista">
    <w:name w:val="List Paragraph"/>
    <w:basedOn w:val="Normal"/>
    <w:uiPriority w:val="34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rsid w:val="0045024F"/>
    <w:pPr>
      <w:widowControl w:val="1"/>
      <w:suppressAutoHyphens w:val="1"/>
      <w:spacing w:after="3" w:line="242" w:lineRule="auto"/>
      <w:ind w:left="10" w:right="1" w:hanging="10"/>
      <w:jc w:val="both"/>
    </w:pPr>
    <w:rPr>
      <w:color w:val="000000"/>
      <w:sz w:val="24"/>
      <w:lang w:bidi="ar-SA" w:eastAsia="pt-BR" w:val="pt-BR"/>
    </w:rPr>
  </w:style>
  <w:style w:type="character" w:styleId="CabealhoChar" w:customStyle="1">
    <w:name w:val="Cabeçalho Char"/>
    <w:basedOn w:val="Fontepargpadro"/>
    <w:link w:val="Cabealho"/>
    <w:uiPriority w:val="99"/>
    <w:rsid w:val="0045024F"/>
    <w:rPr>
      <w:rFonts w:ascii="Book Antiqua" w:cs="Book Antiqua" w:eastAsia="Book Antiqua" w:hAnsi="Book Antiqua"/>
      <w:color w:val="000000"/>
      <w:sz w:val="24"/>
      <w:lang w:eastAsia="pt-BR" w:val="pt-BR"/>
    </w:rPr>
  </w:style>
  <w:style w:type="paragraph" w:styleId="Rodap">
    <w:name w:val="footer"/>
    <w:basedOn w:val="Normal"/>
    <w:link w:val="RodapChar"/>
    <w:uiPriority w:val="99"/>
    <w:unhideWhenUsed w:val="1"/>
    <w:rsid w:val="00502DB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502DB2"/>
    <w:rPr>
      <w:rFonts w:ascii="Book Antiqua" w:cs="Book Antiqua" w:eastAsia="Book Antiqua" w:hAnsi="Book Antiqua"/>
      <w:lang w:bidi="pt-PT" w:eastAsia="pt-PT" w:val="pt-PT"/>
    </w:r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2"/>
    <w:tblPr>
      <w:tblStyleRowBandSize w:val="1"/>
      <w:tblStyleColBandSize w:val="1"/>
    </w:tblPr>
  </w:style>
  <w:style w:type="table" w:styleId="a1" w:customStyle="1">
    <w:basedOn w:val="TableNormal2"/>
    <w:tblPr>
      <w:tblStyleRowBandSize w:val="1"/>
      <w:tblStyleColBandSize w:val="1"/>
    </w:tblPr>
  </w:style>
  <w:style w:type="table" w:styleId="a2" w:customStyle="1">
    <w:basedOn w:val="TableNormal2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B253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B253B"/>
    <w:rPr>
      <w:rFonts w:ascii="Segoe UI" w:cs="Segoe UI" w:hAnsi="Segoe UI"/>
      <w:sz w:val="18"/>
      <w:szCs w:val="18"/>
      <w:lang w:bidi="pt-PT" w:eastAsia="pt-PT"/>
    </w:r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WUuL+HsCukOgaD+bMrnk34aiMA==">CgMxLjAyCWguMzBqMHpsbDIIaC5namRneHM4AHIhMWhRajZKSVF0LW9QbzB3YXl3M2NiU3NTbUpVVENPTm51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2023-10-18T17:46:00Z</dcterms:created>
  <dc:creator>CAMILA CALHAU ANDRADE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2019-07-10T00:00:00Z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2020-09-25T00:00:00Z</vt:lpwstr>
  </property>
</Properties>
</file>