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04E" w14:textId="77777777" w:rsidR="003B6F96" w:rsidRPr="003B6F96" w:rsidRDefault="003B6F96" w:rsidP="003B6F96">
      <w:pPr>
        <w:jc w:val="center"/>
        <w:rPr>
          <w:rFonts w:asciiTheme="minorHAnsi" w:hAnsiTheme="minorHAnsi" w:cstheme="minorHAnsi"/>
          <w:kern w:val="2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Chamada Pública do PPGCS nº 01/2023 - Processo Seletivo de Bolsista de Pós-Doutorado</w:t>
      </w:r>
    </w:p>
    <w:p w14:paraId="0075F7C2" w14:textId="78986A93" w:rsidR="00557243" w:rsidRPr="003B6F96" w:rsidRDefault="00791FD0" w:rsidP="00791FD0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ANEXO I</w:t>
      </w:r>
      <w:r w:rsidR="00201F86">
        <w:rPr>
          <w:rFonts w:asciiTheme="minorHAnsi" w:hAnsiTheme="minorHAnsi" w:cstheme="minorHAnsi"/>
          <w:sz w:val="22"/>
          <w:szCs w:val="22"/>
          <w:lang w:val="pt-BR"/>
        </w:rPr>
        <w:t>II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- NORMAS PARA ELABORAÇÃO D</w:t>
      </w:r>
      <w:r w:rsidR="00A731C6" w:rsidRPr="003B6F96">
        <w:rPr>
          <w:rFonts w:asciiTheme="minorHAnsi" w:hAnsiTheme="minorHAnsi" w:cstheme="minorHAnsi"/>
          <w:sz w:val="22"/>
          <w:szCs w:val="22"/>
          <w:lang w:val="pt-BR"/>
        </w:rPr>
        <w:t>E PLANO DE TRABALHO</w:t>
      </w:r>
    </w:p>
    <w:p w14:paraId="669C2495" w14:textId="7777777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F345EE5" w14:textId="0E7BBE70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1. FORMATAÇÃO</w:t>
      </w:r>
    </w:p>
    <w:p w14:paraId="672926D8" w14:textId="590084D0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1.1.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Configuração da Página </w:t>
      </w:r>
    </w:p>
    <w:p w14:paraId="30C41A64" w14:textId="3C457461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Impressão: Papel branco, tipo A4 (21 cm x 29,7 cm) </w:t>
      </w:r>
    </w:p>
    <w:p w14:paraId="6E3533B6" w14:textId="4F8E6EBA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Os textos devem ser digitados em cor preta. Outras cores, somente para ilustrações. </w:t>
      </w:r>
    </w:p>
    <w:p w14:paraId="0A0DAE9A" w14:textId="2C1E41A5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1.2.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Margens </w:t>
      </w:r>
    </w:p>
    <w:p w14:paraId="49F0098F" w14:textId="5317AD1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Superior e esquerda: 3 cm </w:t>
      </w:r>
    </w:p>
    <w:p w14:paraId="18AB94F5" w14:textId="1A8A8701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Inferior e direita: 2 cm </w:t>
      </w:r>
    </w:p>
    <w:p w14:paraId="097E44F6" w14:textId="34F41F29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1.3.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Tipo </w:t>
      </w:r>
      <w:r w:rsidR="00AF12E8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 tamanho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AF12E8" w:rsidRPr="003B6F9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fonte: </w:t>
      </w:r>
    </w:p>
    <w:p w14:paraId="113DDA35" w14:textId="0FFFE62C" w:rsidR="00AF12E8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</w:t>
      </w:r>
      <w:r w:rsidR="001B4E49" w:rsidRPr="003B6F96">
        <w:rPr>
          <w:rFonts w:asciiTheme="minorHAnsi" w:hAnsiTheme="minorHAnsi" w:cstheme="minorHAnsi"/>
          <w:sz w:val="22"/>
          <w:szCs w:val="22"/>
          <w:lang w:val="pt-BR"/>
        </w:rPr>
        <w:t>Calibri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27120" w:rsidRPr="003B6F96">
        <w:rPr>
          <w:rFonts w:asciiTheme="minorHAnsi" w:hAnsiTheme="minorHAnsi" w:cstheme="minorHAnsi"/>
          <w:sz w:val="22"/>
          <w:szCs w:val="22"/>
          <w:lang w:val="pt-BR"/>
        </w:rPr>
        <w:t>(Corpo)</w:t>
      </w:r>
    </w:p>
    <w:p w14:paraId="4180F1A6" w14:textId="02B8ABBB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Tamanho da fonte: </w:t>
      </w:r>
    </w:p>
    <w:p w14:paraId="38608D37" w14:textId="70555CB8" w:rsidR="00AF12E8" w:rsidRPr="003B6F96" w:rsidRDefault="00AF12E8" w:rsidP="00AF12E8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14 - Título do trabalho na capa e na folha de rosto </w:t>
      </w:r>
    </w:p>
    <w:p w14:paraId="3196EFB9" w14:textId="6CB44DA4" w:rsidR="00AF12E8" w:rsidRPr="003B6F96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12 - Parte pré-textual, textual e pós-textual, referências, apêndices e anexos </w:t>
      </w:r>
    </w:p>
    <w:p w14:paraId="5ADB245C" w14:textId="4CD2FEEF" w:rsidR="00AF12E8" w:rsidRPr="003B6F96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10 - citações diretas longas, notas de rodapé legendas (ilustrações, figuras, tabelas </w:t>
      </w:r>
      <w:r w:rsidR="00B70686" w:rsidRPr="003B6F96">
        <w:rPr>
          <w:rFonts w:asciiTheme="minorHAnsi" w:hAnsiTheme="minorHAnsi" w:cstheme="minorHAnsi"/>
          <w:sz w:val="22"/>
          <w:szCs w:val="22"/>
          <w:lang w:val="pt-BR"/>
        </w:rPr>
        <w:t>etc.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), texto da fonte das ilustrações e tabelas</w:t>
      </w:r>
    </w:p>
    <w:p w14:paraId="3330841E" w14:textId="4440E5C7" w:rsidR="00D02C69" w:rsidRPr="003B6F96" w:rsidRDefault="00DD2D81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>- Cor da Fonte: Preto</w:t>
      </w:r>
    </w:p>
    <w:p w14:paraId="0AC338D6" w14:textId="2B55220E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1.4</w:t>
      </w:r>
      <w:r w:rsidR="00AA6559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Espaçamento </w:t>
      </w:r>
    </w:p>
    <w:p w14:paraId="2DC03120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Parte textual: 1,5</w:t>
      </w:r>
    </w:p>
    <w:p w14:paraId="6BCBCB69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Citações diretas longas: 1,15</w:t>
      </w:r>
    </w:p>
    <w:p w14:paraId="04477BBA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Notas de rodapé: 1,0</w:t>
      </w:r>
    </w:p>
    <w:p w14:paraId="4562365B" w14:textId="3501462F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Legendas de ilustrações e tabelas: 1,</w:t>
      </w:r>
      <w:r w:rsidR="00AE22D7" w:rsidRPr="003B6F96">
        <w:rPr>
          <w:rFonts w:asciiTheme="minorHAnsi" w:hAnsiTheme="minorHAnsi" w:cstheme="minorHAnsi"/>
          <w:sz w:val="22"/>
          <w:szCs w:val="22"/>
          <w:lang w:val="pt-BR"/>
        </w:rPr>
        <w:t>15</w:t>
      </w:r>
    </w:p>
    <w:p w14:paraId="63CC2C34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Referências: 1,15</w:t>
      </w:r>
    </w:p>
    <w:p w14:paraId="0521B0C0" w14:textId="7777777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886573D" w14:textId="119B8975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2. ELEMENTO</w:t>
      </w:r>
      <w:r w:rsidR="007F5C18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073A39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OBRIGATÓRIOS</w:t>
      </w:r>
    </w:p>
    <w:p w14:paraId="615493D6" w14:textId="5355AEE0" w:rsidR="00601AB7" w:rsidRPr="003B6F96" w:rsidRDefault="00DB0E2E" w:rsidP="00477000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3B6F96">
        <w:rPr>
          <w:rFonts w:asciiTheme="minorHAnsi" w:hAnsiTheme="minorHAnsi" w:cstheme="minorHAnsi"/>
          <w:color w:val="000000"/>
          <w:sz w:val="22"/>
          <w:szCs w:val="22"/>
        </w:rPr>
        <w:t>Capa</w:t>
      </w:r>
      <w:r w:rsidR="00073A39" w:rsidRPr="003B6F96">
        <w:rPr>
          <w:rFonts w:asciiTheme="minorHAnsi" w:hAnsiTheme="minorHAnsi" w:cstheme="minorHAnsi"/>
          <w:color w:val="000000"/>
          <w:sz w:val="22"/>
          <w:szCs w:val="22"/>
        </w:rPr>
        <w:t xml:space="preserve"> com identificação e título do p</w:t>
      </w:r>
      <w:r w:rsidR="007D2F5D" w:rsidRPr="003B6F96">
        <w:rPr>
          <w:rFonts w:asciiTheme="minorHAnsi" w:hAnsiTheme="minorHAnsi" w:cstheme="minorHAnsi"/>
          <w:color w:val="000000"/>
          <w:sz w:val="22"/>
          <w:szCs w:val="22"/>
        </w:rPr>
        <w:t>lano de trabalho</w:t>
      </w:r>
      <w:r w:rsidRPr="003B6F9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77000" w:rsidRPr="003B6F96">
        <w:rPr>
          <w:rFonts w:asciiTheme="minorHAnsi" w:hAnsiTheme="minorHAnsi" w:cstheme="minorHAnsi"/>
          <w:sz w:val="22"/>
          <w:szCs w:val="22"/>
        </w:rPr>
        <w:t>In</w:t>
      </w:r>
      <w:r w:rsidR="00554399" w:rsidRPr="003B6F96">
        <w:rPr>
          <w:rFonts w:asciiTheme="minorHAnsi" w:hAnsiTheme="minorHAnsi" w:cstheme="minorHAnsi"/>
          <w:sz w:val="22"/>
          <w:szCs w:val="22"/>
        </w:rPr>
        <w:t>trodução</w:t>
      </w:r>
    </w:p>
    <w:p w14:paraId="643B45EF" w14:textId="1F587A26" w:rsidR="00601AB7" w:rsidRPr="003B6F96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Objetivo Geral</w:t>
      </w:r>
    </w:p>
    <w:p w14:paraId="2A287758" w14:textId="3EC43E59" w:rsidR="00316DE6" w:rsidRPr="003B6F96" w:rsidRDefault="00554399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Material e Métodos </w:t>
      </w:r>
      <w:r w:rsidR="00DC3884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com as 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Etapas de </w:t>
      </w:r>
      <w:r w:rsidR="00DC3884" w:rsidRPr="003B6F96">
        <w:rPr>
          <w:rFonts w:asciiTheme="minorHAnsi" w:hAnsiTheme="minorHAnsi" w:cstheme="minorHAnsi"/>
          <w:sz w:val="22"/>
          <w:szCs w:val="22"/>
          <w:lang w:val="pt-BR"/>
        </w:rPr>
        <w:t>D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esenvolvimento do trabalho</w:t>
      </w:r>
    </w:p>
    <w:p w14:paraId="4AEF55A1" w14:textId="5EAA659E" w:rsidR="00601AB7" w:rsidRPr="003B6F96" w:rsidRDefault="00316DE6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Cronograma</w:t>
      </w:r>
    </w:p>
    <w:p w14:paraId="5720483A" w14:textId="21BACEFF" w:rsidR="00E928B4" w:rsidRPr="003B6F96" w:rsidRDefault="00E928B4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Referências</w:t>
      </w:r>
    </w:p>
    <w:p w14:paraId="7CD1BAC9" w14:textId="77777777" w:rsidR="00C54DBE" w:rsidRPr="003B6F96" w:rsidRDefault="00C54DBE" w:rsidP="00601AB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7667540" w14:textId="6EB9C301" w:rsidR="00557243" w:rsidRPr="003B6F96" w:rsidRDefault="000228EB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3</w:t>
      </w:r>
      <w:r w:rsidR="00557243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. PAGINAÇÃO </w:t>
      </w:r>
    </w:p>
    <w:p w14:paraId="3C86D0E6" w14:textId="6B49D771" w:rsidR="008A1B03" w:rsidRPr="003B6F96" w:rsidRDefault="000228EB" w:rsidP="00804675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  <w:sectPr w:rsidR="008A1B03" w:rsidRPr="003B6F96" w:rsidSect="00A32A9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numeração deve 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iniciar na primeira página, porém aparecer somente a partir da segunda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, em algarismos arábicos, no canto </w:t>
      </w:r>
      <w:r w:rsidR="00CA5D5B" w:rsidRPr="003B6F96">
        <w:rPr>
          <w:rFonts w:asciiTheme="minorHAnsi" w:hAnsiTheme="minorHAnsi" w:cstheme="minorHAnsi"/>
          <w:sz w:val="22"/>
          <w:szCs w:val="22"/>
          <w:lang w:val="pt-BR"/>
        </w:rPr>
        <w:t>superior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>direito da folha. Havendo apêndice e anexo, as suas folhas ou páginas devem ser numeradas de maneira contínua e sua paginação deve dar seguimento à do texto principal.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O </w:t>
      </w:r>
      <w:r w:rsidR="007D2F5D" w:rsidRPr="003B6F96">
        <w:rPr>
          <w:rFonts w:asciiTheme="minorHAnsi" w:hAnsiTheme="minorHAnsi" w:cstheme="minorHAnsi"/>
          <w:sz w:val="22"/>
          <w:szCs w:val="22"/>
          <w:lang w:val="pt-BR"/>
        </w:rPr>
        <w:t>plano de trabalho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não deve exceder 10 laudas, incluído a capa</w:t>
      </w:r>
      <w:r w:rsidR="00224A7C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e anexos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04675" w:rsidRPr="003B6F96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  <w:r w:rsidR="00804675" w:rsidRPr="003B6F96">
        <w:rPr>
          <w:rFonts w:asciiTheme="minorHAnsi" w:hAnsiTheme="minorHAnsi" w:cstheme="minorHAnsi"/>
          <w:color w:val="FF0000"/>
          <w:sz w:val="22"/>
          <w:szCs w:val="22"/>
          <w:lang w:val="pt-BR"/>
        </w:rPr>
        <w:t>REMOVER ESTA PRIMEIRA PÁGINA DE INSTRUÇÕES NO DOCUMENTO FINAL.</w:t>
      </w:r>
    </w:p>
    <w:p w14:paraId="1670A698" w14:textId="77777777" w:rsidR="00514E11" w:rsidRPr="00E27120" w:rsidRDefault="00514E11" w:rsidP="00514E11">
      <w:pPr>
        <w:spacing w:line="360" w:lineRule="auto"/>
        <w:jc w:val="center"/>
        <w:rPr>
          <w:rFonts w:asciiTheme="minorHAnsi" w:hAnsiTheme="minorHAnsi" w:cstheme="minorHAnsi"/>
        </w:rPr>
      </w:pPr>
      <w:r w:rsidRPr="00E2712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120">
        <w:rPr>
          <w:rFonts w:asciiTheme="minorHAnsi" w:hAnsiTheme="minorHAnsi" w:cstheme="minorHAnsi"/>
        </w:rPr>
        <w:tab/>
      </w:r>
      <w:r w:rsidRPr="00E27120">
        <w:rPr>
          <w:rFonts w:asciiTheme="minorHAnsi" w:hAnsiTheme="minorHAnsi" w:cstheme="minorHAnsi"/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BB85" w14:textId="77777777" w:rsidR="00E647D4" w:rsidRPr="00E27120" w:rsidRDefault="00E647D4" w:rsidP="00EA186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241DF81B" w14:textId="174B9A2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Programa de Pós-Graduação em Ciências e Sustentabilidade - PPGC</w:t>
      </w:r>
      <w:r w:rsidR="007F05F3"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S</w:t>
      </w:r>
    </w:p>
    <w:p w14:paraId="35A0358E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33461A" w14:textId="460E2C3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8C319BE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70153227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4A01820" w14:textId="3BB63359" w:rsidR="00EA1868" w:rsidRPr="00E27120" w:rsidRDefault="00EA1868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NOME DO(A) </w:t>
      </w:r>
      <w:r w:rsidR="001D70CA" w:rsidRPr="00E27120">
        <w:rPr>
          <w:rFonts w:asciiTheme="minorHAnsi" w:hAnsiTheme="minorHAnsi" w:cstheme="minorHAnsi"/>
          <w:lang w:val="pt-BR"/>
        </w:rPr>
        <w:t>CANDIDATO(A)</w:t>
      </w:r>
    </w:p>
    <w:p w14:paraId="4809D41E" w14:textId="3C1B6EB9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0373714C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7866327" w14:textId="5137A101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28758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9969F0A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2603499" w14:textId="1093CE03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bCs/>
          <w:lang w:val="pt-BR"/>
        </w:rPr>
      </w:pPr>
      <w:r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>TÍTULO</w:t>
      </w:r>
      <w:r w:rsidR="00500AE9"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 xml:space="preserve"> DO PROJETO: </w:t>
      </w:r>
      <w:r w:rsidR="00500AE9" w:rsidRPr="00E27120">
        <w:rPr>
          <w:rFonts w:asciiTheme="minorHAnsi" w:hAnsiTheme="minorHAnsi" w:cstheme="minorHAnsi"/>
          <w:bCs/>
          <w:caps/>
          <w:color w:val="000000"/>
          <w:sz w:val="28"/>
          <w:szCs w:val="28"/>
          <w:lang w:val="pt-BR"/>
        </w:rPr>
        <w:t>SUBTÍTULO (SE HOUVER)</w:t>
      </w:r>
    </w:p>
    <w:p w14:paraId="467BE3F5" w14:textId="19E4F88F" w:rsidR="00DD2D81" w:rsidRPr="00E27120" w:rsidRDefault="00DD2D81" w:rsidP="00EA1868">
      <w:pPr>
        <w:tabs>
          <w:tab w:val="left" w:pos="4983"/>
        </w:tabs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554ED1CC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E3D4BE" w14:textId="66655B5B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96EA632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462CA283" w14:textId="396365B0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3540F292" w14:textId="17A69885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D35D2B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54867DA" w14:textId="77777777" w:rsidR="00500AE9" w:rsidRPr="00E27120" w:rsidRDefault="00500AE9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175E44D8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8872400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7CE7B2" w14:textId="5F66A34F" w:rsidR="00EA3256" w:rsidRPr="00E27120" w:rsidRDefault="00101F6D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TEIXEIRA DE FREITAS</w:t>
      </w:r>
      <w:r w:rsidR="00EA3256" w:rsidRPr="00E27120">
        <w:rPr>
          <w:rFonts w:asciiTheme="minorHAnsi" w:hAnsiTheme="minorHAnsi" w:cstheme="minorHAnsi"/>
          <w:color w:val="000000"/>
          <w:lang w:val="pt-BR"/>
        </w:rPr>
        <w:t xml:space="preserve"> - BA</w:t>
      </w:r>
    </w:p>
    <w:p w14:paraId="36CB695C" w14:textId="3B1193F9" w:rsidR="00371A37" w:rsidRPr="00E27120" w:rsidRDefault="00EA3256" w:rsidP="00500AE9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ANO</w:t>
      </w:r>
    </w:p>
    <w:p w14:paraId="4FE2AE8D" w14:textId="32F9DE21" w:rsidR="00371A37" w:rsidRPr="00E27120" w:rsidRDefault="00371A37" w:rsidP="00DD2D81">
      <w:pPr>
        <w:spacing w:line="276" w:lineRule="auto"/>
        <w:rPr>
          <w:rFonts w:asciiTheme="minorHAnsi" w:hAnsiTheme="minorHAnsi" w:cstheme="minorHAnsi"/>
          <w:color w:val="000000"/>
          <w:lang w:val="pt-BR"/>
        </w:rPr>
        <w:sectPr w:rsidR="00371A37" w:rsidRPr="00E27120" w:rsidSect="00A32A94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1FD087C" w14:textId="5661F781" w:rsidR="006B3A88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Toc48210858"/>
      <w:bookmarkStart w:id="1" w:name="_Toc109677243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INTRODUÇÃO</w:t>
      </w:r>
      <w:bookmarkEnd w:id="0"/>
      <w:bookmarkEnd w:id="1"/>
    </w:p>
    <w:p w14:paraId="630D6D85" w14:textId="77777777" w:rsidR="00EE31F8" w:rsidRPr="00E27120" w:rsidRDefault="00EE31F8" w:rsidP="00EE31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(Esta seção deve deixar clara a importância da proposta no âmbito acadêmico-científico e no âmbito do desenvolvimento sustentável, ambiental, econômico, cultural, artístico, social, científico e/ou tecnológico, com citações de artigos, livros, patentes etc. Entre outros, deixar claras as razões pelas quais o estudo proposto tem potencial de produzir contribuições originais e em qual problematização ele está inserido. Também deve explicitar a motivação para o desenvolvimento da pesquisa. Se aplicável, avaliar a potencial contribuição tecnológica e impactos social, econômico e ambiental quando da aplicação dos resultados desta proposta em atividades associadas à indústria ou setores correlatos, especialmente se/quando regionalizados; também realizar uma avaliação preliminar dos potenciais impactos ambientais positivos e negativos do objeto de estudo. Se aplicável, tratar dos contextos sociais, econômicos, políticos, culturais e outros com os quais a proposta dialoga, explorando suas tensões).</w:t>
      </w:r>
    </w:p>
    <w:p w14:paraId="16F7D85D" w14:textId="656B6E96" w:rsidR="00557243" w:rsidRPr="00E27120" w:rsidRDefault="00557243" w:rsidP="00C65605">
      <w:pPr>
        <w:spacing w:before="120" w:after="120" w:line="276" w:lineRule="auto"/>
        <w:rPr>
          <w:rFonts w:asciiTheme="minorHAnsi" w:hAnsiTheme="minorHAnsi" w:cstheme="minorHAnsi"/>
          <w:color w:val="000000"/>
          <w:lang w:val="pt-BR"/>
        </w:rPr>
      </w:pPr>
    </w:p>
    <w:p w14:paraId="1550D9FE" w14:textId="3ED57E4C" w:rsidR="00877E5C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48210861"/>
      <w:bookmarkStart w:id="3" w:name="_Toc109677244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</w:t>
      </w:r>
      <w:r w:rsidR="00877E5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OBJETIVO GERAL</w:t>
      </w:r>
      <w:bookmarkEnd w:id="2"/>
      <w:bookmarkEnd w:id="3"/>
    </w:p>
    <w:p w14:paraId="58AEF5C2" w14:textId="35A9B21A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Esta seção deve traduzir, preferencialmente num parágrafo único, uma ação que englobe toda a pesquisa a ser desenvolvida. Finalidade da pesquisa. Sempre inicie o Objetivo Geral com verbo no infinitivo: conhecer, investigar, analisar, compreender</w:t>
      </w:r>
      <w:r w:rsidR="00856254" w:rsidRPr="00E27120">
        <w:rPr>
          <w:rFonts w:asciiTheme="minorHAnsi" w:hAnsiTheme="minorHAnsi" w:cstheme="minorHAnsi"/>
          <w:i/>
          <w:iCs/>
          <w:lang w:val="pt-BR"/>
        </w:rPr>
        <w:t>, objetiva-se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 etc.; apenas um (1) objetivo geral é </w:t>
      </w:r>
      <w:r w:rsidR="007C3B81" w:rsidRPr="00E27120">
        <w:rPr>
          <w:rFonts w:asciiTheme="minorHAnsi" w:hAnsiTheme="minorHAnsi" w:cstheme="minorHAnsi"/>
          <w:i/>
          <w:iCs/>
          <w:lang w:val="pt-BR"/>
        </w:rPr>
        <w:t>indicado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9342B80" w14:textId="77777777" w:rsidR="00877E5C" w:rsidRPr="00E27120" w:rsidRDefault="00877E5C" w:rsidP="00F23A80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72C1F9C6" w14:textId="13D0AFA6" w:rsidR="003C0F17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Toc48210863"/>
      <w:bookmarkStart w:id="5" w:name="_Toc109677248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MATERIAL E MÉTODOS</w:t>
      </w:r>
      <w:bookmarkEnd w:id="4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ou METODOLOGIA</w:t>
      </w:r>
      <w:bookmarkEnd w:id="5"/>
    </w:p>
    <w:p w14:paraId="6F7AA3CE" w14:textId="15D9F009" w:rsidR="00B83291" w:rsidRPr="00E27120" w:rsidRDefault="00B83291" w:rsidP="00B83291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 xml:space="preserve">(Descrever quais os materiais e métodos, ou metodologia, que serão utilizados para alcançar os objetivos do trabalho, </w:t>
      </w:r>
      <w:r w:rsidR="0021789C">
        <w:rPr>
          <w:rFonts w:asciiTheme="minorHAnsi" w:hAnsiTheme="minorHAnsi" w:cstheme="minorHAnsi"/>
          <w:i/>
          <w:iCs/>
          <w:noProof/>
          <w:lang w:val="pt-BR"/>
        </w:rPr>
        <w:t>descreva cada uma das etapas do pl</w:t>
      </w:r>
      <w:r w:rsidR="0043623C">
        <w:rPr>
          <w:rFonts w:asciiTheme="minorHAnsi" w:hAnsiTheme="minorHAnsi" w:cstheme="minorHAnsi"/>
          <w:i/>
          <w:iCs/>
          <w:noProof/>
          <w:lang w:val="pt-BR"/>
        </w:rPr>
        <w:t>ano de trabalho</w:t>
      </w:r>
      <w:r w:rsidRPr="00E27120">
        <w:rPr>
          <w:rFonts w:asciiTheme="minorHAnsi" w:hAnsiTheme="minorHAnsi" w:cstheme="minorHAnsi"/>
          <w:i/>
          <w:iCs/>
          <w:noProof/>
          <w:lang w:val="pt-BR"/>
        </w:rPr>
        <w:t>).</w:t>
      </w:r>
    </w:p>
    <w:p w14:paraId="45C91AC3" w14:textId="77777777" w:rsidR="005A4FA1" w:rsidRPr="00E27120" w:rsidRDefault="005A4FA1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58F2DCA2" w14:textId="77777777" w:rsidR="0007333C" w:rsidRPr="00E27120" w:rsidRDefault="0007333C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26E05AFA" w:rsidR="0007333C" w:rsidRPr="00E27120" w:rsidRDefault="00271271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Toc48210867"/>
      <w:bookmarkStart w:id="7" w:name="_Toc10967725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4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07333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CRONOGRAMA</w:t>
      </w:r>
      <w:bookmarkEnd w:id="6"/>
      <w:bookmarkEnd w:id="7"/>
    </w:p>
    <w:p w14:paraId="2A4287C6" w14:textId="6E81F83F" w:rsidR="0007333C" w:rsidRPr="006E3D4B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6E3D4B">
        <w:rPr>
          <w:rFonts w:asciiTheme="minorHAnsi" w:hAnsiTheme="minorHAnsi" w:cstheme="minorHAnsi"/>
          <w:i/>
          <w:iCs/>
          <w:lang w:val="pt-BR"/>
        </w:rPr>
        <w:t xml:space="preserve">(Indicar com um “x”, os meses dedicados para cada etapa. Incluir nas etapas ou metas, as publicações previstas em congressos e periódicos. O cronograma físico pode assumir outras formas mais convenientes para o projeto. Os itens apresentados na seção 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 xml:space="preserve">“Material e Métodos ou </w:t>
      </w:r>
      <w:r w:rsidRPr="006E3D4B">
        <w:rPr>
          <w:rFonts w:asciiTheme="minorHAnsi" w:hAnsiTheme="minorHAnsi" w:cstheme="minorHAnsi"/>
          <w:i/>
          <w:iCs/>
          <w:lang w:val="pt-BR"/>
        </w:rPr>
        <w:t>Metodologia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>”</w:t>
      </w:r>
      <w:r w:rsidRPr="006E3D4B">
        <w:rPr>
          <w:rFonts w:asciiTheme="minorHAnsi" w:hAnsiTheme="minorHAnsi" w:cstheme="minorHAnsi"/>
          <w:i/>
          <w:iCs/>
          <w:lang w:val="pt-BR"/>
        </w:rPr>
        <w:t xml:space="preserve"> devem ser mostrados no cronograma com seus respectivos prazos de início e término).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675D" w:rsidRPr="00E27120" w14:paraId="6D792B2B" w14:textId="77777777" w:rsidTr="0043481F">
        <w:trPr>
          <w:trHeight w:val="3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9E099AD" w14:textId="77777777" w:rsidR="0007333C" w:rsidRPr="00E27120" w:rsidRDefault="0007333C" w:rsidP="006961A3">
            <w:pPr>
              <w:keepNext/>
              <w:jc w:val="right"/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val="pt-BR" w:eastAsia="pt-BR" w:bidi="ar-SA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Meses</w:t>
            </w:r>
          </w:p>
          <w:p w14:paraId="3241C85F" w14:textId="77777777" w:rsidR="0007333C" w:rsidRPr="00E27120" w:rsidRDefault="0007333C" w:rsidP="005C6AFF">
            <w:pPr>
              <w:keepNext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Metas ou Etapas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A8A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9D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7F3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88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F21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6F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69D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EC1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3AE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8681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E89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C28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EE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DB3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173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55F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05C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7DD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BA2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51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DA9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307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24</w:t>
            </w:r>
          </w:p>
        </w:tc>
      </w:tr>
      <w:tr w:rsidR="0016675D" w:rsidRPr="00E27120" w14:paraId="05CAB272" w14:textId="77777777" w:rsidTr="0016675D">
        <w:tc>
          <w:tcPr>
            <w:tcW w:w="3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27A" w14:textId="30D69019" w:rsidR="0007333C" w:rsidRPr="00E27120" w:rsidRDefault="00B508F5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Auxiliar nos Componentes Curriculares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A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E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2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3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9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8C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A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1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6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6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3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3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F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F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85A54FC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38F" w14:textId="0B474645" w:rsidR="0007333C" w:rsidRPr="00E27120" w:rsidRDefault="0038480E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A8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1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C0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F5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FD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D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E67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1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7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89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F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D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ACA816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0E0A" w14:textId="0FCE455E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04C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1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6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CF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B0F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C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C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E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E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F8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A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67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4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2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8A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9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7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07C4023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710" w14:textId="7747D766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4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9F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8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0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80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4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2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7F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9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E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C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9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E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6B9C6B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52F" w14:textId="1A1F635C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D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81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B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D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70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A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CF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5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4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9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2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7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53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E931A0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9FC" w14:textId="41338B47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AC7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0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6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F0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6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7F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D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3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B5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E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62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3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E6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D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8B6E3D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487" w14:textId="7172E7E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2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D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3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B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C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97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90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0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E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9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3C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5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85642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1EF" w14:textId="6036685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3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51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5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F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9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B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93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86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E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0B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4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A5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B4D4AC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2C" w14:textId="224DEE6F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DC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3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6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A20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A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C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5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9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A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4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28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C1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2F7F6E2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9AE" w14:textId="22C0D27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B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0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87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5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A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8E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8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0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3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6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3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7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B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4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0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57FBEE4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F3" w14:textId="5A571DA2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A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4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5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B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BE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1C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9A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7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5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2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A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6E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3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F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1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97A930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D865" w14:textId="5B18BA1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32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2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2D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B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A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BE8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E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6F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D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FB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B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4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7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4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6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C3210E8" w14:textId="77777777" w:rsidTr="0016675D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4EE" w14:textId="0917364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A4D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C5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5B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B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34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EF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A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4C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70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FD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8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1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04ED4B1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522B" w14:textId="5A88F64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43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1C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D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88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5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16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EA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9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F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27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8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C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A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5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812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1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5B45E4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DCD" w14:textId="535D41D5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1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D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8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7CD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0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2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C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71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1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B0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0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F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0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635EBCBF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DE39" w14:textId="77777777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de artigos ou de outros produtos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6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0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29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A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6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39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6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B3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0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49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F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E0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A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9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0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0D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1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B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8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4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16675D" w:rsidRPr="00E27120" w14:paraId="3CDDEE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7C5" w14:textId="3FA4D839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</w:t>
            </w:r>
            <w:r w:rsidR="006E3D4B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 relatório final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81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3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E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F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2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86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89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C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4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16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C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C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50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9A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0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5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AE9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3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C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5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7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C9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13DEFB37" w14:textId="77777777" w:rsidR="0007333C" w:rsidRPr="00E27120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62C44A2F" w14:textId="77777777" w:rsidR="0007333C" w:rsidRPr="00E27120" w:rsidRDefault="0007333C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131FBE2B" w14:textId="418A0EB7" w:rsidR="00D46D0F" w:rsidRPr="00E27120" w:rsidRDefault="00271271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48210869"/>
      <w:bookmarkStart w:id="9" w:name="_Toc10967725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5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46D0F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REFERÊNCIAS</w:t>
      </w:r>
      <w:bookmarkEnd w:id="8"/>
      <w:bookmarkEnd w:id="9"/>
    </w:p>
    <w:p w14:paraId="016CA4F3" w14:textId="49CF69F7" w:rsidR="00D46D0F" w:rsidRPr="00E27120" w:rsidRDefault="00D46D0F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(Lista de referências citadas no texto. Devem ser apresentados respeitando o padrão culto da Língua portuguesa e de acordo com as normas de informação e documentação da Associação de Normas Técnicas (ABNT)).</w:t>
      </w:r>
    </w:p>
    <w:p w14:paraId="35211647" w14:textId="77777777" w:rsidR="00047D5D" w:rsidRPr="00E27120" w:rsidRDefault="00047D5D" w:rsidP="00047D5D">
      <w:pPr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Exemplos de referências no estilo ABNT:</w:t>
      </w:r>
    </w:p>
    <w:p w14:paraId="51606AB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AEA24BF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(Artigo)</w:t>
      </w:r>
    </w:p>
    <w:p w14:paraId="0390BDC9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CARDOSO, W. C.; VALADARES, R. T.; THOMAZ, L. D.; DUTRA, V. F. Cactaceae em um fragmento florestal urbano de Vila Velha, Espírito Santo, Brasil. </w:t>
      </w:r>
      <w:r w:rsidRPr="00E27120">
        <w:rPr>
          <w:rFonts w:asciiTheme="minorHAnsi" w:hAnsiTheme="minorHAnsi" w:cstheme="minorHAnsi"/>
          <w:b/>
          <w:bCs/>
          <w:lang w:val="pt-BR"/>
        </w:rPr>
        <w:t>Paubrasilia</w:t>
      </w:r>
      <w:r w:rsidRPr="00E27120">
        <w:rPr>
          <w:rFonts w:asciiTheme="minorHAnsi" w:hAnsiTheme="minorHAnsi" w:cstheme="minorHAnsi"/>
          <w:lang w:val="pt-BR"/>
        </w:rPr>
        <w:t xml:space="preserve">, Porto Seguro, v. 3, n. 2, p. 25–36, jul.–dez. 2020. DOI: </w:t>
      </w:r>
      <w:hyperlink r:id="rId18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https://doi.org/10.33447/paubrasilia.v3i2.48</w:t>
        </w:r>
      </w:hyperlink>
    </w:p>
    <w:p w14:paraId="62CD68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D1C2A6E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(Livro)</w:t>
      </w:r>
    </w:p>
    <w:p w14:paraId="3C94BB0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PANZINI, F. </w:t>
      </w:r>
      <w:r w:rsidRPr="00E27120">
        <w:rPr>
          <w:rFonts w:asciiTheme="minorHAnsi" w:hAnsiTheme="minorHAnsi" w:cstheme="minorHAnsi"/>
          <w:b/>
          <w:bCs/>
          <w:lang w:val="pt-BR"/>
        </w:rPr>
        <w:t>Projetar a natureza</w:t>
      </w:r>
      <w:r w:rsidRPr="00E27120">
        <w:rPr>
          <w:rFonts w:asciiTheme="minorHAnsi" w:hAnsiTheme="minorHAnsi" w:cstheme="minorHAnsi"/>
          <w:lang w:val="pt-BR"/>
        </w:rPr>
        <w:t>: arquitetura da paisagem e dos jardins desde as origens até a época contemporânea. Trad. Letícia Andrade. São Paulo: Senac São Paulo, 2013.</w:t>
      </w:r>
    </w:p>
    <w:p w14:paraId="30D7687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52CE5E5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(Capítulo de livro)</w:t>
      </w:r>
    </w:p>
    <w:p w14:paraId="520503CB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BOHNSACK, R. A interpretação de imagens segundo o método documentário.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WELLER, W.; PFAFF, N. (org.). </w:t>
      </w:r>
      <w:r w:rsidRPr="00E27120">
        <w:rPr>
          <w:rFonts w:asciiTheme="minorHAnsi" w:hAnsiTheme="minorHAnsi" w:cstheme="minorHAnsi"/>
          <w:b/>
          <w:bCs/>
          <w:lang w:val="pt-BR"/>
        </w:rPr>
        <w:t>Metodologia da pesquisa qualitativa em educação:</w:t>
      </w:r>
      <w:r w:rsidRPr="00E27120">
        <w:rPr>
          <w:rFonts w:asciiTheme="minorHAnsi" w:hAnsiTheme="minorHAnsi" w:cstheme="minorHAnsi"/>
          <w:lang w:val="pt-BR"/>
        </w:rPr>
        <w:t xml:space="preserve"> teoria e prática. 2. ed. Petrópolis: Vozes, 2011. p. 114–134.</w:t>
      </w:r>
    </w:p>
    <w:p w14:paraId="256F6FB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3F1CB73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(Trabalho em anais de evento)</w:t>
      </w:r>
    </w:p>
    <w:p w14:paraId="4BAC76C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DURAN JR, L. J.; PACCA, S. A. Planejamento urbano e consumo de energia: estudo do formato da cidade e a influência no consumo de energia.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ENCONTRO DA ASSOCIAÇÃO NACIONAL DE PÓS GRADUAÇÃO E PESQUISA EM AMBIENTE E SOCIEDADE, 7., 2015, Brasília. </w:t>
      </w:r>
      <w:r w:rsidRPr="00E27120">
        <w:rPr>
          <w:rFonts w:asciiTheme="minorHAnsi" w:hAnsiTheme="minorHAnsi" w:cstheme="minorHAnsi"/>
          <w:b/>
          <w:bCs/>
          <w:lang w:val="pt-BR"/>
        </w:rPr>
        <w:t>Anais</w:t>
      </w:r>
      <w:r w:rsidRPr="00E27120">
        <w:rPr>
          <w:rFonts w:asciiTheme="minorHAnsi" w:hAnsiTheme="minorHAnsi" w:cstheme="minorHAnsi"/>
          <w:lang w:val="pt-BR"/>
        </w:rPr>
        <w:t xml:space="preserve"> [...]. Brasília: ANPPAS, 2015. Disponível em: </w:t>
      </w:r>
      <w:hyperlink r:id="rId19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http://icongresso.itarget.com.br/tra/arquivos/ann.2/401.docx</w:t>
        </w:r>
      </w:hyperlink>
      <w:r w:rsidRPr="00E27120">
        <w:rPr>
          <w:rFonts w:asciiTheme="minorHAnsi" w:hAnsiTheme="minorHAnsi" w:cstheme="minorHAnsi"/>
          <w:lang w:val="pt-BR"/>
        </w:rPr>
        <w:t>. Acesso em 11 set. 2021.</w:t>
      </w:r>
    </w:p>
    <w:p w14:paraId="32551E3D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0675C64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(Tese, dissertação ou monografia)</w:t>
      </w:r>
    </w:p>
    <w:p w14:paraId="6F4379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FRANCO, I. K. </w:t>
      </w:r>
      <w:r w:rsidRPr="00E27120">
        <w:rPr>
          <w:rFonts w:asciiTheme="minorHAnsi" w:hAnsiTheme="minorHAnsi" w:cstheme="minorHAnsi"/>
          <w:b/>
          <w:bCs/>
          <w:lang w:val="pt-BR"/>
        </w:rPr>
        <w:t>Valores e comportamento ecológico</w:t>
      </w:r>
      <w:r w:rsidRPr="00E27120">
        <w:rPr>
          <w:rFonts w:asciiTheme="minorHAnsi" w:hAnsiTheme="minorHAnsi" w:cstheme="minorHAnsi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0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https://doi.org/10.11606/D.96.2012.tde-19072012-102253</w:t>
        </w:r>
      </w:hyperlink>
      <w:r w:rsidRPr="00E27120">
        <w:rPr>
          <w:rFonts w:asciiTheme="minorHAnsi" w:hAnsiTheme="minorHAnsi" w:cstheme="minorHAnsi"/>
          <w:lang w:val="pt-BR"/>
        </w:rPr>
        <w:t>.</w:t>
      </w:r>
    </w:p>
    <w:p w14:paraId="4F14782A" w14:textId="09F04CF0" w:rsidR="0007333C" w:rsidRPr="00E27120" w:rsidRDefault="0007333C" w:rsidP="00D46D0F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sectPr w:rsidR="0007333C" w:rsidRPr="00E27120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ECB8" w14:textId="77777777" w:rsidR="006E39A2" w:rsidRDefault="006E39A2" w:rsidP="00371A37">
      <w:r>
        <w:separator/>
      </w:r>
    </w:p>
  </w:endnote>
  <w:endnote w:type="continuationSeparator" w:id="0">
    <w:p w14:paraId="12A986D5" w14:textId="77777777" w:rsidR="006E39A2" w:rsidRDefault="006E39A2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C49" w14:textId="63005BC5" w:rsidR="00357BAD" w:rsidRDefault="00357BAD">
    <w:pPr>
      <w:pStyle w:val="Rodap"/>
      <w:jc w:val="right"/>
    </w:pPr>
  </w:p>
  <w:p w14:paraId="2D06EFCC" w14:textId="77777777" w:rsidR="00224A7C" w:rsidRDefault="00224A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224A7C" w:rsidRDefault="00224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2604" w14:textId="77777777" w:rsidR="006E39A2" w:rsidRDefault="006E39A2" w:rsidP="00371A37">
      <w:r>
        <w:separator/>
      </w:r>
    </w:p>
  </w:footnote>
  <w:footnote w:type="continuationSeparator" w:id="0">
    <w:p w14:paraId="31022005" w14:textId="77777777" w:rsidR="006E39A2" w:rsidRDefault="006E39A2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224A7C" w:rsidRDefault="00224A7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2723"/>
      <w:docPartObj>
        <w:docPartGallery w:val="Page Numbers (Top of Page)"/>
        <w:docPartUnique/>
      </w:docPartObj>
    </w:sdtPr>
    <w:sdtContent>
      <w:p w14:paraId="40CEE814" w14:textId="0D24F331" w:rsidR="00F23A80" w:rsidRDefault="00F23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A25094" w14:textId="77777777" w:rsidR="00224A7C" w:rsidRPr="008618F4" w:rsidRDefault="00224A7C" w:rsidP="008618F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224A7C" w:rsidRDefault="00224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13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0"/>
  </w:num>
  <w:num w:numId="3" w16cid:durableId="1405757312">
    <w:abstractNumId w:val="1"/>
  </w:num>
  <w:num w:numId="4" w16cid:durableId="100061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4F80"/>
    <w:rsid w:val="00007BE4"/>
    <w:rsid w:val="00013BE8"/>
    <w:rsid w:val="000228EB"/>
    <w:rsid w:val="000245DA"/>
    <w:rsid w:val="00024EDF"/>
    <w:rsid w:val="0004355F"/>
    <w:rsid w:val="00047D5D"/>
    <w:rsid w:val="00062E8F"/>
    <w:rsid w:val="0007333C"/>
    <w:rsid w:val="00073A39"/>
    <w:rsid w:val="0007661F"/>
    <w:rsid w:val="00076628"/>
    <w:rsid w:val="00076997"/>
    <w:rsid w:val="0009569C"/>
    <w:rsid w:val="0009789B"/>
    <w:rsid w:val="000A66B3"/>
    <w:rsid w:val="000A7393"/>
    <w:rsid w:val="000C07E9"/>
    <w:rsid w:val="00101F6D"/>
    <w:rsid w:val="00137D78"/>
    <w:rsid w:val="00152588"/>
    <w:rsid w:val="00162347"/>
    <w:rsid w:val="0016675D"/>
    <w:rsid w:val="00171F43"/>
    <w:rsid w:val="0018122B"/>
    <w:rsid w:val="001970E7"/>
    <w:rsid w:val="001B4E49"/>
    <w:rsid w:val="001C1AC3"/>
    <w:rsid w:val="001D0635"/>
    <w:rsid w:val="001D70CA"/>
    <w:rsid w:val="001E1711"/>
    <w:rsid w:val="001E771B"/>
    <w:rsid w:val="00201F86"/>
    <w:rsid w:val="00205AC1"/>
    <w:rsid w:val="00212E9F"/>
    <w:rsid w:val="0021789C"/>
    <w:rsid w:val="00224607"/>
    <w:rsid w:val="00224A7C"/>
    <w:rsid w:val="00231E93"/>
    <w:rsid w:val="002327F8"/>
    <w:rsid w:val="00236AA3"/>
    <w:rsid w:val="00245577"/>
    <w:rsid w:val="002456D3"/>
    <w:rsid w:val="00250450"/>
    <w:rsid w:val="00271271"/>
    <w:rsid w:val="002E0ED8"/>
    <w:rsid w:val="00314D86"/>
    <w:rsid w:val="00315631"/>
    <w:rsid w:val="00316DE6"/>
    <w:rsid w:val="00337485"/>
    <w:rsid w:val="00357BAD"/>
    <w:rsid w:val="00371A37"/>
    <w:rsid w:val="0038480E"/>
    <w:rsid w:val="003A64B9"/>
    <w:rsid w:val="003B6F96"/>
    <w:rsid w:val="003C056C"/>
    <w:rsid w:val="003C0F17"/>
    <w:rsid w:val="003F0A6E"/>
    <w:rsid w:val="0040324D"/>
    <w:rsid w:val="00417403"/>
    <w:rsid w:val="00420928"/>
    <w:rsid w:val="0042176A"/>
    <w:rsid w:val="0042755E"/>
    <w:rsid w:val="0043481F"/>
    <w:rsid w:val="0043623C"/>
    <w:rsid w:val="004676D1"/>
    <w:rsid w:val="004736CA"/>
    <w:rsid w:val="00477000"/>
    <w:rsid w:val="00492515"/>
    <w:rsid w:val="004A2ECD"/>
    <w:rsid w:val="004E5058"/>
    <w:rsid w:val="00500AE9"/>
    <w:rsid w:val="00514E11"/>
    <w:rsid w:val="00532BBA"/>
    <w:rsid w:val="0053507F"/>
    <w:rsid w:val="00544009"/>
    <w:rsid w:val="00554399"/>
    <w:rsid w:val="00557243"/>
    <w:rsid w:val="00560BD5"/>
    <w:rsid w:val="005864EE"/>
    <w:rsid w:val="005948A3"/>
    <w:rsid w:val="005967B8"/>
    <w:rsid w:val="005A4FA1"/>
    <w:rsid w:val="005D5FF2"/>
    <w:rsid w:val="005F0066"/>
    <w:rsid w:val="005F1F2B"/>
    <w:rsid w:val="00601916"/>
    <w:rsid w:val="00601AB7"/>
    <w:rsid w:val="006138F9"/>
    <w:rsid w:val="00615134"/>
    <w:rsid w:val="006313E4"/>
    <w:rsid w:val="00656FB1"/>
    <w:rsid w:val="006961A3"/>
    <w:rsid w:val="006B0E51"/>
    <w:rsid w:val="006B32DA"/>
    <w:rsid w:val="006B3A88"/>
    <w:rsid w:val="006B7D91"/>
    <w:rsid w:val="006E39A2"/>
    <w:rsid w:val="006E3D4B"/>
    <w:rsid w:val="006E60D9"/>
    <w:rsid w:val="00703016"/>
    <w:rsid w:val="00712FF2"/>
    <w:rsid w:val="00720E25"/>
    <w:rsid w:val="0072352D"/>
    <w:rsid w:val="007255D6"/>
    <w:rsid w:val="007312E9"/>
    <w:rsid w:val="00761310"/>
    <w:rsid w:val="0076589B"/>
    <w:rsid w:val="00791FD0"/>
    <w:rsid w:val="00792FC5"/>
    <w:rsid w:val="007C3B81"/>
    <w:rsid w:val="007C4704"/>
    <w:rsid w:val="007D2F5D"/>
    <w:rsid w:val="007D7EA3"/>
    <w:rsid w:val="007F05F3"/>
    <w:rsid w:val="007F5C18"/>
    <w:rsid w:val="007F77EB"/>
    <w:rsid w:val="00804675"/>
    <w:rsid w:val="008111A5"/>
    <w:rsid w:val="00835960"/>
    <w:rsid w:val="0084620C"/>
    <w:rsid w:val="0085055F"/>
    <w:rsid w:val="00851133"/>
    <w:rsid w:val="00856254"/>
    <w:rsid w:val="008618F4"/>
    <w:rsid w:val="00877E5C"/>
    <w:rsid w:val="00896790"/>
    <w:rsid w:val="008A1B03"/>
    <w:rsid w:val="008F4307"/>
    <w:rsid w:val="00914152"/>
    <w:rsid w:val="0091649D"/>
    <w:rsid w:val="0092245E"/>
    <w:rsid w:val="00960F7D"/>
    <w:rsid w:val="00970742"/>
    <w:rsid w:val="00972B3E"/>
    <w:rsid w:val="00991C12"/>
    <w:rsid w:val="009E48D8"/>
    <w:rsid w:val="00A1128F"/>
    <w:rsid w:val="00A12380"/>
    <w:rsid w:val="00A1418A"/>
    <w:rsid w:val="00A2115E"/>
    <w:rsid w:val="00A22DC1"/>
    <w:rsid w:val="00A242FE"/>
    <w:rsid w:val="00A32A94"/>
    <w:rsid w:val="00A35F5C"/>
    <w:rsid w:val="00A731C6"/>
    <w:rsid w:val="00A85CFD"/>
    <w:rsid w:val="00AA1F78"/>
    <w:rsid w:val="00AA407D"/>
    <w:rsid w:val="00AA6559"/>
    <w:rsid w:val="00AB2BBC"/>
    <w:rsid w:val="00AB455B"/>
    <w:rsid w:val="00AE22D7"/>
    <w:rsid w:val="00AE5B6D"/>
    <w:rsid w:val="00AE5D4B"/>
    <w:rsid w:val="00AF12E8"/>
    <w:rsid w:val="00AF190A"/>
    <w:rsid w:val="00AF62B5"/>
    <w:rsid w:val="00B05C38"/>
    <w:rsid w:val="00B16BB4"/>
    <w:rsid w:val="00B21CDB"/>
    <w:rsid w:val="00B300C2"/>
    <w:rsid w:val="00B44F74"/>
    <w:rsid w:val="00B508F5"/>
    <w:rsid w:val="00B6643E"/>
    <w:rsid w:val="00B67B95"/>
    <w:rsid w:val="00B70686"/>
    <w:rsid w:val="00B7193D"/>
    <w:rsid w:val="00B72EBA"/>
    <w:rsid w:val="00B80526"/>
    <w:rsid w:val="00B83291"/>
    <w:rsid w:val="00BA1F5A"/>
    <w:rsid w:val="00BC39FA"/>
    <w:rsid w:val="00C30C23"/>
    <w:rsid w:val="00C33737"/>
    <w:rsid w:val="00C356A1"/>
    <w:rsid w:val="00C37074"/>
    <w:rsid w:val="00C413D3"/>
    <w:rsid w:val="00C43123"/>
    <w:rsid w:val="00C54DBE"/>
    <w:rsid w:val="00C620EF"/>
    <w:rsid w:val="00C65605"/>
    <w:rsid w:val="00C7352B"/>
    <w:rsid w:val="00C80138"/>
    <w:rsid w:val="00C9395A"/>
    <w:rsid w:val="00CA5D5B"/>
    <w:rsid w:val="00CA7E91"/>
    <w:rsid w:val="00CC6FBF"/>
    <w:rsid w:val="00CE728F"/>
    <w:rsid w:val="00CF2F82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C3884"/>
    <w:rsid w:val="00DD2D81"/>
    <w:rsid w:val="00DD4CF9"/>
    <w:rsid w:val="00E27120"/>
    <w:rsid w:val="00E36C54"/>
    <w:rsid w:val="00E4456B"/>
    <w:rsid w:val="00E46928"/>
    <w:rsid w:val="00E647D4"/>
    <w:rsid w:val="00E928B4"/>
    <w:rsid w:val="00EA1868"/>
    <w:rsid w:val="00EA3256"/>
    <w:rsid w:val="00EA472F"/>
    <w:rsid w:val="00EB650C"/>
    <w:rsid w:val="00EE31F8"/>
    <w:rsid w:val="00EF39FB"/>
    <w:rsid w:val="00F233DD"/>
    <w:rsid w:val="00F23A80"/>
    <w:rsid w:val="00F33D5F"/>
    <w:rsid w:val="00F43D16"/>
    <w:rsid w:val="00F533B2"/>
    <w:rsid w:val="00F56682"/>
    <w:rsid w:val="00F61F39"/>
    <w:rsid w:val="00F73A8D"/>
    <w:rsid w:val="00F81C64"/>
    <w:rsid w:val="00FA7716"/>
    <w:rsid w:val="00FA79A0"/>
    <w:rsid w:val="00FC28B1"/>
    <w:rsid w:val="00FD57F7"/>
    <w:rsid w:val="00FE3F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oi.org/10.33447/paubrasilia.v3i2.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doi.org/10.11606/D.96.2012.tde-19072012-102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icongresso.itarget.com.br/tra/arquivos/ann.2/4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13</cp:revision>
  <dcterms:created xsi:type="dcterms:W3CDTF">2023-10-09T22:17:00Z</dcterms:created>
  <dcterms:modified xsi:type="dcterms:W3CDTF">2023-10-11T15:45:00Z</dcterms:modified>
</cp:coreProperties>
</file>