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l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SEMESTRAL DISCENTE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 EM ARTES (PPGArtes/UFSB)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referente ao __ semestre de 20___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ATENÇÃO!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Todas as informações contidas neste Relatório se referem </w:t>
            </w:r>
            <w:r w:rsidDel="00000000" w:rsidR="00000000" w:rsidRPr="00000000">
              <w:rPr>
                <w:rtl w:val="0"/>
              </w:rPr>
              <w:t xml:space="preserve">apenas 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período informado no cabeçalho.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 Relatório Semestral Discente deve ser encaminhado à coordenação do PPGArtes em até 30 dias após a finalização do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semestre letivo, preenchido e assinado pelo/a discente e pelo/a orientador/a, acrescido de todos os documentos comprobatórios em formato PDF, arquivo único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Sobre o/a discente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social: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Matrícula: 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pré-projeto de pesquisa: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para acesso ao Lattes: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Última atualização do Lattes: ___/ ___/ ______</w:t>
              <w:br w:type="textWrapping"/>
              <w:t xml:space="preserve">Link Orcid: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semestre em questão, foi bolsista?  (   ) Não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(   ) Sim: (   ) Capes (   ) Fapesb (   ) UFSB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Vida acadêmica: </w:t>
            </w:r>
          </w:p>
          <w:tbl>
            <w:tblPr>
              <w:tblStyle w:val="Table2"/>
              <w:tblW w:w="7234.0" w:type="dxa"/>
              <w:jc w:val="left"/>
              <w:tblInd w:w="313.0" w:type="dxa"/>
              <w:tblLayout w:type="fixed"/>
              <w:tblLook w:val="0400"/>
            </w:tblPr>
            <w:tblGrid>
              <w:gridCol w:w="5023"/>
              <w:gridCol w:w="1091"/>
              <w:gridCol w:w="1120"/>
              <w:tblGridChange w:id="0">
                <w:tblGrid>
                  <w:gridCol w:w="5023"/>
                  <w:gridCol w:w="1091"/>
                  <w:gridCol w:w="1120"/>
                </w:tblGrid>
              </w:tblGridChange>
            </w:tblGrid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be5f1" w:val="clea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Componente(s) curricular(es)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cursad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o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be5f1" w:val="clea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Créditos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be5f1" w:val="clea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be5f1" w:val="clea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de Créditos do semestre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be5f1" w:val="clea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Estágio de Docência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 Curricular da graduação em que realizou o estágio: __________________________________________________________________________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que supervisionou o estágio: __________________________________________________________________________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Período: Início em ___/___/______   Término em ___/___/______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Horária: semanal ____________________   total ________________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Etapas cumpridas (anexar comprovantes):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Plano de Atividades  do Estágio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Relatório de Estágio Docente Supervisionado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Exame de Qualificação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realizado  em  ___/___/______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previsto para ___ /___/______   (data limite: realização até o 19º mês após a matrícula)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Português: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Defesa de Dissertação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prevista para ___/ ___/ ______ (data limite: realização até o 24º mês após a matrícula)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da dissertação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Português: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Inglês: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Abstract: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Exame de Proficiência:</w:t>
              <w:br w:type="textWrapping"/>
              <w:br w:type="textWrapping"/>
              <w:t xml:space="preserve">Certificado entregue em: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Língua Estrangeira: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Atividades Complementares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Ao longo do percurso formativo no PPGArtes, cada estudante deve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integralizar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04 créditos de Atividades Complementares, o equivalente a 60 horas.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15.0" w:type="dxa"/>
              <w:jc w:val="left"/>
              <w:tblInd w:w="108.0" w:type="dxa"/>
              <w:tblLayout w:type="fixed"/>
              <w:tblLook w:val="0400"/>
            </w:tblPr>
            <w:tblGrid>
              <w:gridCol w:w="3000"/>
              <w:gridCol w:w="2835"/>
              <w:gridCol w:w="1124"/>
              <w:gridCol w:w="1080"/>
              <w:gridCol w:w="976"/>
              <w:tblGridChange w:id="0">
                <w:tblGrid>
                  <w:gridCol w:w="3000"/>
                  <w:gridCol w:w="2835"/>
                  <w:gridCol w:w="1124"/>
                  <w:gridCol w:w="1080"/>
                  <w:gridCol w:w="976"/>
                </w:tblGrid>
              </w:tblGridChange>
            </w:tblGrid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Atividade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Forma de Participação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Créditos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Quantitativo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de créditos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76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Mini curso ou Oficina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Ministrante</w:t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(Curso/oficina de 20h)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53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Participante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(Curso/oficina de 20h)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18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Congresso, Simpósio, Seminário, Colóquio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Jornada ou evento acadêmico equivalen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te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Ouvinte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Comunicação (com publicação de resumo em Anais ou resumo expandido em Anais ou texto completo em Anais)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0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Organização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Palestra, Conferência ou Mesa Redonda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Ouvinte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14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Palestrante ou Conferencista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4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Debatedor/a Mesa Redonda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9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Mediador/a Mesa Redonda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74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Publicações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Livro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Capítulo Livro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Artigo em </w:t>
                  </w:r>
                  <w:r w:rsidDel="00000000" w:rsidR="00000000" w:rsidRPr="00000000">
                    <w:rPr>
                      <w:rtl w:val="0"/>
                    </w:rPr>
                    <w:t xml:space="preserve">revista indexada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Artigo em Anais com ISSN ou ISBN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Tradução de artigos para revista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Produção técnica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Parecer sobre artigo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Grupo de Pesquisa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registrado no Diretório do CNPq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Integrante</w:t>
                  </w:r>
                </w:p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(por </w:t>
                  </w:r>
                  <w:r w:rsidDel="00000000" w:rsidR="00000000" w:rsidRPr="00000000">
                    <w:rPr>
                      <w:rtl w:val="0"/>
                    </w:rPr>
                    <w:t xml:space="preserve">ano, com atuação efetiva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0,5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Obras artísticas criadas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Participação como público/espectador/a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Participante como criador/a/autor/a da obra artística vinculada às Linhas de Pesquisa</w:t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(Cada obra só pode ser contabilizada uma única vez)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Participante efetivo de obra artística (fora das linhas de pesquisa)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200" w:line="276" w:lineRule="auto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Representações Institucionais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E">
                  <w:pPr>
                    <w:spacing w:after="200" w:line="276" w:lineRule="auto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Representações institucionais e atividades oficiais vinculadas ao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F">
                  <w:pPr>
                    <w:spacing w:after="200" w:line="276" w:lineRule="auto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de créditos integralizados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Parecer do/a orientador/a: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Sendo o/a estudante bolsista, recomendo: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manter              (   ) suspender               (   ) cancelar  a concessão da atual bolsa de estudos.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(assinar via Sougov)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Orientador/a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(assinar via Sougov)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Porto Seguro, _____ de __________  de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4246"/>
        <w:tblGridChange w:id="0">
          <w:tblGrid>
            <w:gridCol w:w="4248"/>
            <w:gridCol w:w="42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060" w:top="2080" w:left="1580" w:right="900" w:header="408" w:footer="18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0972026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54540" y="3527905"/>
                        <a:ext cx="558292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51.00000381469727"/>
                            <w:ind w:left="12.999999523162842" w:right="17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Artes – PPGArtes /CFAC/UFSB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09720260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2445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85800" cy="952500"/>
          <wp:effectExtent b="0" l="0" r="0" t="0"/>
          <wp:docPr descr="../../../../Logos%20UFSB/Assinatura-Branca-UFSB-Oficial-Vertical-RGB.jpg" id="1097202603" name="image1.jpg"/>
          <a:graphic>
            <a:graphicData uri="http://schemas.openxmlformats.org/drawingml/2006/picture">
              <pic:pic>
                <pic:nvPicPr>
                  <pic:cNvPr descr="../../../../Logos%20UFSB/Assinatura-Branca-UFSB-Oficial-Vertical-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5" cy="925195"/>
              <wp:effectExtent b="0" l="0" r="0" t="0"/>
              <wp:wrapNone/>
              <wp:docPr id="109720260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54335" y="3322165"/>
                        <a:ext cx="378333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UNIVERSIDADE FEDERAL DO SUL DA BAHIA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CENTRO DE FORMAÇÃO EM ARTES E COMUNICAÇÃO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PROGRAMA DE PÓS-GRADUAÇÃO EM ARTES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41.00000381469727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5" cy="925195"/>
              <wp:effectExtent b="0" l="0" r="0" t="0"/>
              <wp:wrapNone/>
              <wp:docPr id="109720260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2855" cy="925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6" w:lineRule="auto"/>
      <w:ind w:left="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124" w:right="232"/>
      <w:jc w:val="both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link w:val="Ttulo1Char"/>
    <w:uiPriority w:val="9"/>
    <w:qFormat w:val="1"/>
    <w:rsid w:val="00BC0A43"/>
    <w:pPr>
      <w:spacing w:before="26"/>
      <w:ind w:left="2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 w:val="1"/>
    <w:pPr>
      <w:spacing w:before="90"/>
      <w:ind w:left="124" w:right="232"/>
      <w:jc w:val="both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338E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338ED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0C25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C2520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BC0A4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C0A43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063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0636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0636D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0636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0636D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267EB"/>
    <w:pPr>
      <w:widowControl w:val="1"/>
      <w:suppressAutoHyphens w:val="1"/>
      <w:autoSpaceDE w:val="1"/>
      <w:autoSpaceDN w:val="1"/>
    </w:pPr>
    <w:rPr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-normal" w:customStyle="1">
    <w:name w:val="LO-normal"/>
    <w:qFormat w:val="1"/>
    <w:rsid w:val="000279F2"/>
    <w:pPr>
      <w:widowControl w:val="1"/>
      <w:suppressAutoHyphens w:val="1"/>
      <w:autoSpaceDE w:val="1"/>
      <w:autoSpaceDN w:val="1"/>
      <w:spacing w:after="200" w:line="276" w:lineRule="auto"/>
    </w:pPr>
    <w:rPr>
      <w:rFonts w:ascii="Calibri" w:cs="Calibri" w:eastAsia="Calibri" w:hAnsi="Calibri"/>
      <w:lang w:bidi="hi-IN" w:eastAsia="zh-CN" w:val="pt-BR"/>
    </w:rPr>
  </w:style>
  <w:style w:type="character" w:styleId="TtuloChar" w:customStyle="1">
    <w:name w:val="Título Char"/>
    <w:basedOn w:val="Fontepargpadro"/>
    <w:link w:val="Ttulo"/>
    <w:uiPriority w:val="10"/>
    <w:rsid w:val="00BC60C7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5.0" w:type="dxa"/>
        <w:bottom w:w="80.0" w:type="dxa"/>
        <w:right w:w="80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Y+0X4AggDAOxa8MPX1jGlPoHQ==">CgMxLjA4AGojChNzdWdnZXN0LjhlNjdieWQ2NGdkEgxHRU9WQU5BIE1FTE9qJAoUc3VnZ2VzdC5wOWlpejZldXdwaWgSDEdFT1ZBTkEgTUVMT3IhMVd0ck1XMl83UDMwdmpINFhvSTYxd2VGWjU2VGtrZU5f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2024-08-01T15:05:00Z</dcterms:created>
  <dc:creator>suporte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2024-08-01T00:00:00Z</vt:lpwstr>
  </property>
</Properties>
</file>