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AC" w:rsidRDefault="001744AC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221615</wp:posOffset>
                </wp:positionV>
                <wp:extent cx="2809875" cy="1404620"/>
                <wp:effectExtent l="0" t="0" r="9525" b="825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4AC" w:rsidRPr="001744AC" w:rsidRDefault="001744AC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1744AC">
                              <w:rPr>
                                <w:rFonts w:ascii="Franklin Gothic Book" w:hAnsi="Franklin Gothic Book"/>
                                <w:b/>
                              </w:rPr>
                              <w:t>Diretoria de Pesquisa, Criação e Inovação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7.4pt;margin-top:17.45pt;width:22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" stroked="f">
                <v:textbox style="mso-fit-shape-to-text:t">
                  <w:txbxContent>
                    <w:p w:rsidR="001744AC" w:rsidRPr="001744AC" w:rsidRDefault="001744AC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 w:rsidRPr="001744AC">
                        <w:rPr>
                          <w:rFonts w:ascii="Franklin Gothic Book" w:hAnsi="Franklin Gothic Book"/>
                          <w:b/>
                        </w:rPr>
                        <w:t>Diretoria de Pesquisa, Criação e Inovação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B2EFA35" wp14:editId="74417408">
            <wp:extent cx="2740152" cy="627888"/>
            <wp:effectExtent l="0" t="0" r="3175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GEAC-Branca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152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4AC" w:rsidRDefault="001744AC">
      <w:pPr>
        <w:rPr>
          <w:noProof/>
          <w:lang w:eastAsia="pt-BR"/>
        </w:rPr>
      </w:pPr>
    </w:p>
    <w:p w:rsidR="001744AC" w:rsidRPr="00FE0ABA" w:rsidRDefault="001744AC" w:rsidP="001744AC">
      <w:pPr>
        <w:pStyle w:val="Ttulo5"/>
        <w:rPr>
          <w:rFonts w:ascii="Franklin Gothic Book" w:hAnsi="Franklin Gothic Book"/>
          <w:bCs w:val="0"/>
          <w:color w:val="auto"/>
          <w:sz w:val="22"/>
          <w:szCs w:val="20"/>
        </w:rPr>
      </w:pPr>
      <w:r w:rsidRPr="00FE0ABA">
        <w:rPr>
          <w:rFonts w:ascii="Franklin Gothic Book" w:hAnsi="Franklin Gothic Book"/>
          <w:bCs w:val="0"/>
          <w:color w:val="auto"/>
          <w:sz w:val="22"/>
          <w:szCs w:val="20"/>
        </w:rPr>
        <w:t>SOLICITAÇÃO DE CADASTRO DE LÍDER NO DIRETÓRIO DE GRUPO DE PESQUISA/CNPq</w:t>
      </w:r>
    </w:p>
    <w:p w:rsidR="001744AC" w:rsidRPr="00FE0ABA" w:rsidRDefault="001744AC" w:rsidP="001744AC">
      <w:pPr>
        <w:rPr>
          <w:rFonts w:ascii="Franklin Gothic Book" w:hAnsi="Franklin Gothic Book"/>
          <w:szCs w:val="20"/>
        </w:rPr>
      </w:pPr>
    </w:p>
    <w:p w:rsidR="001744AC" w:rsidRPr="00FE0ABA" w:rsidRDefault="001744AC" w:rsidP="001744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Franklin Gothic Book" w:hAnsi="Franklin Gothic Book"/>
          <w:bCs/>
          <w:szCs w:val="20"/>
        </w:rPr>
      </w:pPr>
      <w:r w:rsidRPr="00FE0ABA">
        <w:rPr>
          <w:rFonts w:ascii="Franklin Gothic Book" w:hAnsi="Franklin Gothic Book"/>
          <w:bCs/>
          <w:szCs w:val="20"/>
        </w:rPr>
        <w:t>Identificação</w:t>
      </w:r>
      <w:r w:rsidR="00FE0ABA" w:rsidRPr="00FE0ABA">
        <w:rPr>
          <w:rFonts w:ascii="Franklin Gothic Book" w:hAnsi="Franklin Gothic Book"/>
          <w:bCs/>
          <w:szCs w:val="20"/>
        </w:rPr>
        <w:t xml:space="preserve"> </w:t>
      </w:r>
      <w:proofErr w:type="gramStart"/>
      <w:r w:rsidR="00FE0ABA" w:rsidRPr="00FE0ABA">
        <w:rPr>
          <w:rFonts w:ascii="Franklin Gothic Book" w:hAnsi="Franklin Gothic Book"/>
          <w:bCs/>
          <w:szCs w:val="20"/>
        </w:rPr>
        <w:t>do(</w:t>
      </w:r>
      <w:proofErr w:type="gramEnd"/>
      <w:r w:rsidR="00FE0ABA" w:rsidRPr="00FE0ABA">
        <w:rPr>
          <w:rFonts w:ascii="Franklin Gothic Book" w:hAnsi="Franklin Gothic Book"/>
          <w:bCs/>
          <w:szCs w:val="20"/>
        </w:rPr>
        <w:t>a) solicitante</w:t>
      </w:r>
      <w:r w:rsidRPr="00FE0ABA">
        <w:rPr>
          <w:rFonts w:ascii="Franklin Gothic Book" w:hAnsi="Franklin Gothic Book"/>
          <w:bCs/>
          <w:szCs w:val="20"/>
        </w:rPr>
        <w:t>:</w:t>
      </w:r>
    </w:p>
    <w:tbl>
      <w:tblPr>
        <w:tblW w:w="10142" w:type="dxa"/>
        <w:tblInd w:w="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2"/>
      </w:tblGrid>
      <w:tr w:rsidR="001744AC" w:rsidRPr="00FE0ABA" w:rsidTr="00FE0ABA">
        <w:trPr>
          <w:cantSplit/>
        </w:trPr>
        <w:tc>
          <w:tcPr>
            <w:tcW w:w="10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AC" w:rsidRPr="00FE0ABA" w:rsidRDefault="001744AC" w:rsidP="00FE0ABA">
            <w:pPr>
              <w:pStyle w:val="PargrafodaLista"/>
              <w:numPr>
                <w:ilvl w:val="1"/>
                <w:numId w:val="2"/>
              </w:numPr>
              <w:autoSpaceDE/>
              <w:spacing w:before="60" w:after="240"/>
              <w:rPr>
                <w:rFonts w:ascii="Franklin Gothic Book" w:hAnsi="Franklin Gothic Book"/>
                <w:bCs/>
                <w:sz w:val="22"/>
              </w:rPr>
            </w:pPr>
            <w:r w:rsidRPr="00FE0ABA">
              <w:rPr>
                <w:rFonts w:ascii="Franklin Gothic Book" w:hAnsi="Franklin Gothic Book"/>
                <w:bCs/>
                <w:sz w:val="22"/>
              </w:rPr>
              <w:t xml:space="preserve">Nome </w:t>
            </w:r>
            <w:r w:rsidR="00FE0ABA" w:rsidRPr="00FE0ABA">
              <w:rPr>
                <w:rFonts w:ascii="Franklin Gothic Book" w:hAnsi="Franklin Gothic Book"/>
                <w:bCs/>
                <w:sz w:val="22"/>
              </w:rPr>
              <w:t>completo:</w:t>
            </w:r>
          </w:p>
        </w:tc>
      </w:tr>
      <w:tr w:rsidR="00FE0ABA" w:rsidRPr="00FE0ABA" w:rsidTr="00FE0ABA">
        <w:trPr>
          <w:cantSplit/>
        </w:trPr>
        <w:tc>
          <w:tcPr>
            <w:tcW w:w="10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ABA" w:rsidRPr="00FE0ABA" w:rsidRDefault="00FE0ABA" w:rsidP="00FE0ABA">
            <w:pPr>
              <w:pStyle w:val="PargrafodaLista"/>
              <w:numPr>
                <w:ilvl w:val="1"/>
                <w:numId w:val="2"/>
              </w:numPr>
              <w:autoSpaceDE/>
              <w:spacing w:before="60" w:after="240"/>
              <w:rPr>
                <w:rFonts w:ascii="Franklin Gothic Book" w:hAnsi="Franklin Gothic Book"/>
                <w:bCs/>
                <w:sz w:val="22"/>
              </w:rPr>
            </w:pPr>
            <w:r w:rsidRPr="00FE0ABA">
              <w:rPr>
                <w:rFonts w:ascii="Franklin Gothic Book" w:hAnsi="Franklin Gothic Book"/>
                <w:bCs/>
                <w:sz w:val="22"/>
              </w:rPr>
              <w:t>E-mail:</w:t>
            </w:r>
          </w:p>
        </w:tc>
      </w:tr>
      <w:tr w:rsidR="001744AC" w:rsidRPr="00FE0ABA" w:rsidTr="00FE0ABA">
        <w:trPr>
          <w:cantSplit/>
        </w:trPr>
        <w:tc>
          <w:tcPr>
            <w:tcW w:w="10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AC" w:rsidRPr="00FE0ABA" w:rsidRDefault="001744AC" w:rsidP="00FE0ABA">
            <w:pPr>
              <w:pStyle w:val="PargrafodaLista"/>
              <w:numPr>
                <w:ilvl w:val="1"/>
                <w:numId w:val="2"/>
              </w:numPr>
              <w:autoSpaceDE/>
              <w:spacing w:before="60" w:after="240"/>
              <w:rPr>
                <w:rFonts w:ascii="Franklin Gothic Book" w:hAnsi="Franklin Gothic Book"/>
                <w:bCs/>
                <w:sz w:val="22"/>
              </w:rPr>
            </w:pPr>
            <w:r w:rsidRPr="00FE0ABA">
              <w:rPr>
                <w:rFonts w:ascii="Franklin Gothic Book" w:hAnsi="Franklin Gothic Book"/>
                <w:bCs/>
                <w:sz w:val="22"/>
              </w:rPr>
              <w:t>Unidade Acadêm</w:t>
            </w:r>
            <w:r w:rsidR="00FE0ABA" w:rsidRPr="00FE0ABA">
              <w:rPr>
                <w:rFonts w:ascii="Franklin Gothic Book" w:hAnsi="Franklin Gothic Book"/>
                <w:bCs/>
                <w:sz w:val="22"/>
              </w:rPr>
              <w:t>ica de vínculo:</w:t>
            </w:r>
          </w:p>
        </w:tc>
      </w:tr>
      <w:tr w:rsidR="00C06583" w:rsidRPr="00FE0ABA" w:rsidTr="00FE0ABA">
        <w:trPr>
          <w:cantSplit/>
        </w:trPr>
        <w:tc>
          <w:tcPr>
            <w:tcW w:w="10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583" w:rsidRPr="00FE0ABA" w:rsidRDefault="00C06583" w:rsidP="00FE0ABA">
            <w:pPr>
              <w:pStyle w:val="PargrafodaLista"/>
              <w:numPr>
                <w:ilvl w:val="1"/>
                <w:numId w:val="2"/>
              </w:numPr>
              <w:autoSpaceDE/>
              <w:spacing w:before="60" w:after="240"/>
              <w:rPr>
                <w:rFonts w:ascii="Franklin Gothic Book" w:hAnsi="Franklin Gothic Book"/>
                <w:bCs/>
                <w:sz w:val="22"/>
              </w:rPr>
            </w:pPr>
            <w:r>
              <w:rPr>
                <w:rFonts w:ascii="Franklin Gothic Book" w:hAnsi="Franklin Gothic Book"/>
                <w:bCs/>
                <w:sz w:val="22"/>
              </w:rPr>
              <w:t>Grande Área de vínculo (CNPq)</w:t>
            </w:r>
          </w:p>
        </w:tc>
      </w:tr>
      <w:tr w:rsidR="00C06583" w:rsidRPr="00FE0ABA" w:rsidTr="00FE0ABA">
        <w:trPr>
          <w:cantSplit/>
        </w:trPr>
        <w:tc>
          <w:tcPr>
            <w:tcW w:w="10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6583" w:rsidRDefault="00C06583" w:rsidP="00FE0ABA">
            <w:pPr>
              <w:pStyle w:val="PargrafodaLista"/>
              <w:numPr>
                <w:ilvl w:val="1"/>
                <w:numId w:val="2"/>
              </w:numPr>
              <w:autoSpaceDE/>
              <w:spacing w:before="60" w:after="240"/>
              <w:rPr>
                <w:rFonts w:ascii="Franklin Gothic Book" w:hAnsi="Franklin Gothic Book"/>
                <w:bCs/>
                <w:sz w:val="22"/>
              </w:rPr>
            </w:pPr>
            <w:r>
              <w:rPr>
                <w:rFonts w:ascii="Franklin Gothic Book" w:hAnsi="Franklin Gothic Book"/>
                <w:bCs/>
                <w:sz w:val="22"/>
              </w:rPr>
              <w:t>Área de vínculo (CNPq)</w:t>
            </w:r>
          </w:p>
        </w:tc>
      </w:tr>
    </w:tbl>
    <w:p w:rsidR="001744AC" w:rsidRPr="00FE0ABA" w:rsidRDefault="001744AC" w:rsidP="001744AC">
      <w:pPr>
        <w:pStyle w:val="Ttulo1"/>
        <w:rPr>
          <w:rFonts w:ascii="Franklin Gothic Book" w:hAnsi="Franklin Gothic Book" w:cs="Times New Roman"/>
          <w:b w:val="0"/>
          <w:sz w:val="22"/>
          <w:szCs w:val="20"/>
        </w:rPr>
      </w:pPr>
    </w:p>
    <w:p w:rsidR="00FE0ABA" w:rsidRPr="00FE0ABA" w:rsidRDefault="00FE0ABA" w:rsidP="00FE0ABA">
      <w:pPr>
        <w:pStyle w:val="PargrafodaLista"/>
        <w:numPr>
          <w:ilvl w:val="0"/>
          <w:numId w:val="1"/>
        </w:numPr>
        <w:rPr>
          <w:rFonts w:ascii="Franklin Gothic Book" w:hAnsi="Franklin Gothic Book"/>
          <w:sz w:val="22"/>
        </w:rPr>
      </w:pPr>
      <w:r w:rsidRPr="00FE0ABA">
        <w:rPr>
          <w:rFonts w:ascii="Franklin Gothic Book" w:hAnsi="Franklin Gothic Book"/>
          <w:sz w:val="22"/>
        </w:rPr>
        <w:t>Identificação da proposta de Grupo de Pesquisa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E0ABA" w:rsidTr="00FE0ABA">
        <w:tc>
          <w:tcPr>
            <w:tcW w:w="10194" w:type="dxa"/>
          </w:tcPr>
          <w:p w:rsidR="00FE0ABA" w:rsidRDefault="00FE0ABA" w:rsidP="001744AC">
            <w:pPr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2.1. Título do GP</w:t>
            </w:r>
          </w:p>
          <w:p w:rsidR="00FE0ABA" w:rsidRDefault="00FE0ABA" w:rsidP="001744AC">
            <w:pPr>
              <w:rPr>
                <w:rFonts w:ascii="Franklin Gothic Book" w:hAnsi="Franklin Gothic Book"/>
                <w:szCs w:val="20"/>
              </w:rPr>
            </w:pPr>
          </w:p>
        </w:tc>
      </w:tr>
      <w:tr w:rsidR="00FE0ABA" w:rsidTr="00FE0ABA">
        <w:tc>
          <w:tcPr>
            <w:tcW w:w="10194" w:type="dxa"/>
          </w:tcPr>
          <w:p w:rsidR="00FE0ABA" w:rsidRDefault="00FE0ABA" w:rsidP="001744AC">
            <w:pPr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2.2. Histórico e/ou justificativa do GP</w:t>
            </w:r>
          </w:p>
          <w:p w:rsidR="00FE0ABA" w:rsidRDefault="00FE0ABA" w:rsidP="001744AC">
            <w:pPr>
              <w:rPr>
                <w:rFonts w:ascii="Franklin Gothic Book" w:hAnsi="Franklin Gothic Book"/>
                <w:szCs w:val="20"/>
              </w:rPr>
            </w:pPr>
          </w:p>
          <w:p w:rsidR="00FE0ABA" w:rsidRDefault="00FE0ABA" w:rsidP="001744AC">
            <w:pPr>
              <w:rPr>
                <w:rFonts w:ascii="Franklin Gothic Book" w:hAnsi="Franklin Gothic Book"/>
                <w:szCs w:val="20"/>
              </w:rPr>
            </w:pPr>
          </w:p>
          <w:p w:rsidR="00FE0ABA" w:rsidRDefault="00FE0ABA" w:rsidP="001744AC">
            <w:pPr>
              <w:rPr>
                <w:rFonts w:ascii="Franklin Gothic Book" w:hAnsi="Franklin Gothic Book"/>
                <w:szCs w:val="20"/>
              </w:rPr>
            </w:pPr>
          </w:p>
          <w:p w:rsidR="00FE0ABA" w:rsidRDefault="00FE0ABA" w:rsidP="001744AC">
            <w:pPr>
              <w:rPr>
                <w:rFonts w:ascii="Franklin Gothic Book" w:hAnsi="Franklin Gothic Book"/>
                <w:szCs w:val="20"/>
              </w:rPr>
            </w:pPr>
          </w:p>
          <w:p w:rsidR="00FE0ABA" w:rsidRDefault="00FE0ABA" w:rsidP="001744AC">
            <w:pPr>
              <w:rPr>
                <w:rFonts w:ascii="Franklin Gothic Book" w:hAnsi="Franklin Gothic Book"/>
                <w:szCs w:val="20"/>
              </w:rPr>
            </w:pPr>
          </w:p>
        </w:tc>
      </w:tr>
      <w:tr w:rsidR="00FE0ABA" w:rsidTr="00FE0ABA">
        <w:tc>
          <w:tcPr>
            <w:tcW w:w="10194" w:type="dxa"/>
          </w:tcPr>
          <w:p w:rsidR="00FE0ABA" w:rsidRDefault="00FE0ABA" w:rsidP="001744AC">
            <w:pPr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 xml:space="preserve">2.3. </w:t>
            </w:r>
            <w:proofErr w:type="gramStart"/>
            <w:r>
              <w:rPr>
                <w:rFonts w:ascii="Franklin Gothic Book" w:hAnsi="Franklin Gothic Book"/>
                <w:szCs w:val="20"/>
              </w:rPr>
              <w:t>Linha(</w:t>
            </w:r>
            <w:proofErr w:type="gramEnd"/>
            <w:r>
              <w:rPr>
                <w:rFonts w:ascii="Franklin Gothic Book" w:hAnsi="Franklin Gothic Book"/>
                <w:szCs w:val="20"/>
              </w:rPr>
              <w:t>s) de pesquisa</w:t>
            </w:r>
          </w:p>
          <w:p w:rsidR="00FE0ABA" w:rsidRDefault="00FE0ABA" w:rsidP="001744AC">
            <w:pPr>
              <w:rPr>
                <w:rFonts w:ascii="Franklin Gothic Book" w:hAnsi="Franklin Gothic Book"/>
                <w:szCs w:val="20"/>
              </w:rPr>
            </w:pPr>
          </w:p>
          <w:p w:rsidR="00FE0ABA" w:rsidRDefault="00FE0ABA" w:rsidP="001744AC">
            <w:pPr>
              <w:rPr>
                <w:rFonts w:ascii="Franklin Gothic Book" w:hAnsi="Franklin Gothic Book"/>
                <w:szCs w:val="20"/>
              </w:rPr>
            </w:pPr>
          </w:p>
        </w:tc>
        <w:bookmarkStart w:id="0" w:name="_GoBack"/>
        <w:bookmarkEnd w:id="0"/>
      </w:tr>
      <w:tr w:rsidR="00FE0ABA" w:rsidTr="00FE0ABA">
        <w:tc>
          <w:tcPr>
            <w:tcW w:w="10194" w:type="dxa"/>
          </w:tcPr>
          <w:p w:rsidR="00FE0ABA" w:rsidRDefault="00FE0ABA" w:rsidP="001744AC">
            <w:pPr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2.4. Repercussões do trabalho do GP (objetivos)</w:t>
            </w:r>
          </w:p>
          <w:p w:rsidR="00FE0ABA" w:rsidRDefault="00FE0ABA" w:rsidP="001744AC">
            <w:pPr>
              <w:rPr>
                <w:rFonts w:ascii="Franklin Gothic Book" w:hAnsi="Franklin Gothic Book"/>
                <w:szCs w:val="20"/>
              </w:rPr>
            </w:pPr>
          </w:p>
          <w:p w:rsidR="00FE0ABA" w:rsidRDefault="00FE0ABA" w:rsidP="001744AC">
            <w:pPr>
              <w:rPr>
                <w:rFonts w:ascii="Franklin Gothic Book" w:hAnsi="Franklin Gothic Book"/>
                <w:szCs w:val="20"/>
              </w:rPr>
            </w:pPr>
          </w:p>
          <w:p w:rsidR="00FE0ABA" w:rsidRDefault="00FE0ABA" w:rsidP="001744AC">
            <w:pPr>
              <w:rPr>
                <w:rFonts w:ascii="Franklin Gothic Book" w:hAnsi="Franklin Gothic Book"/>
                <w:szCs w:val="20"/>
              </w:rPr>
            </w:pPr>
          </w:p>
        </w:tc>
      </w:tr>
    </w:tbl>
    <w:p w:rsidR="001744AC" w:rsidRPr="00FE0ABA" w:rsidRDefault="001744AC" w:rsidP="001744AC">
      <w:pPr>
        <w:rPr>
          <w:rFonts w:ascii="Franklin Gothic Book" w:hAnsi="Franklin Gothic Book"/>
        </w:rPr>
      </w:pPr>
    </w:p>
    <w:p w:rsidR="00FE0ABA" w:rsidRDefault="00FE0ABA" w:rsidP="00FE0ABA">
      <w:pPr>
        <w:pStyle w:val="PargrafodaLista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Membros do GP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E0ABA" w:rsidTr="00FE0ABA">
        <w:tc>
          <w:tcPr>
            <w:tcW w:w="10194" w:type="dxa"/>
          </w:tcPr>
          <w:p w:rsidR="00FE0ABA" w:rsidRDefault="00FE0ABA" w:rsidP="00FE0AB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3.1. Membros e funções</w:t>
            </w:r>
          </w:p>
          <w:p w:rsidR="00FE0ABA" w:rsidRDefault="00FE0ABA" w:rsidP="00FE0ABA">
            <w:pPr>
              <w:rPr>
                <w:rFonts w:ascii="Franklin Gothic Book" w:hAnsi="Franklin Gothic Book"/>
              </w:rPr>
            </w:pPr>
          </w:p>
          <w:p w:rsidR="00FE0ABA" w:rsidRDefault="00FE0ABA" w:rsidP="00FE0ABA">
            <w:pPr>
              <w:rPr>
                <w:rFonts w:ascii="Franklin Gothic Book" w:hAnsi="Franklin Gothic Book"/>
              </w:rPr>
            </w:pPr>
          </w:p>
          <w:p w:rsidR="00FE0ABA" w:rsidRDefault="00FE0ABA" w:rsidP="00FE0ABA">
            <w:pPr>
              <w:rPr>
                <w:rFonts w:ascii="Franklin Gothic Book" w:hAnsi="Franklin Gothic Book"/>
              </w:rPr>
            </w:pPr>
          </w:p>
          <w:p w:rsidR="00FE0ABA" w:rsidRDefault="00FE0ABA" w:rsidP="00FE0ABA">
            <w:pPr>
              <w:rPr>
                <w:rFonts w:ascii="Franklin Gothic Book" w:hAnsi="Franklin Gothic Book"/>
              </w:rPr>
            </w:pPr>
          </w:p>
        </w:tc>
      </w:tr>
      <w:tr w:rsidR="00FE0ABA" w:rsidTr="00FE0ABA">
        <w:tc>
          <w:tcPr>
            <w:tcW w:w="10194" w:type="dxa"/>
          </w:tcPr>
          <w:p w:rsidR="00FE0ABA" w:rsidRDefault="00FE0ABA" w:rsidP="00FE0AB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3.2. Instituições e/ou grupos com os quais estabelecerá parcerias</w:t>
            </w:r>
          </w:p>
          <w:p w:rsidR="00FE0ABA" w:rsidRDefault="00FE0ABA" w:rsidP="00FE0ABA">
            <w:pPr>
              <w:rPr>
                <w:rFonts w:ascii="Franklin Gothic Book" w:hAnsi="Franklin Gothic Book"/>
              </w:rPr>
            </w:pPr>
          </w:p>
          <w:p w:rsidR="00FE0ABA" w:rsidRDefault="00FE0ABA" w:rsidP="00FE0ABA">
            <w:pPr>
              <w:rPr>
                <w:rFonts w:ascii="Franklin Gothic Book" w:hAnsi="Franklin Gothic Book"/>
              </w:rPr>
            </w:pPr>
          </w:p>
          <w:p w:rsidR="00FE0ABA" w:rsidRDefault="00FE0ABA" w:rsidP="00FE0ABA">
            <w:pPr>
              <w:rPr>
                <w:rFonts w:ascii="Franklin Gothic Book" w:hAnsi="Franklin Gothic Book"/>
              </w:rPr>
            </w:pPr>
          </w:p>
          <w:p w:rsidR="00FE0ABA" w:rsidRDefault="00FE0ABA" w:rsidP="00FE0ABA">
            <w:pPr>
              <w:rPr>
                <w:rFonts w:ascii="Franklin Gothic Book" w:hAnsi="Franklin Gothic Book"/>
              </w:rPr>
            </w:pPr>
          </w:p>
        </w:tc>
      </w:tr>
    </w:tbl>
    <w:p w:rsidR="001744AC" w:rsidRPr="00FE0ABA" w:rsidRDefault="001744AC" w:rsidP="001744AC">
      <w:pPr>
        <w:rPr>
          <w:rFonts w:ascii="Franklin Gothic Book" w:hAnsi="Franklin Gothic Book"/>
        </w:rPr>
      </w:pPr>
    </w:p>
    <w:p w:rsidR="001744AC" w:rsidRPr="00FE0ABA" w:rsidRDefault="001744AC" w:rsidP="001744AC">
      <w:pPr>
        <w:rPr>
          <w:rFonts w:ascii="Franklin Gothic Book" w:hAnsi="Franklin Gothic Book"/>
          <w:szCs w:val="20"/>
        </w:rPr>
      </w:pPr>
      <w:r w:rsidRPr="00FE0ABA">
        <w:rPr>
          <w:rFonts w:ascii="Franklin Gothic Book" w:hAnsi="Franklin Gothic Book"/>
        </w:rPr>
        <w:t>DATA DA SOLICITAÇÃO</w:t>
      </w:r>
      <w:r w:rsidRPr="00FE0ABA">
        <w:rPr>
          <w:rFonts w:ascii="Franklin Gothic Book" w:hAnsi="Franklin Gothic Book"/>
          <w:szCs w:val="20"/>
        </w:rPr>
        <w:t>:</w:t>
      </w:r>
    </w:p>
    <w:sectPr w:rsidR="001744AC" w:rsidRPr="00FE0ABA" w:rsidSect="001744A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" w15:restartNumberingAfterBreak="0">
    <w:nsid w:val="79C67A2C"/>
    <w:multiLevelType w:val="multilevel"/>
    <w:tmpl w:val="9976D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AC"/>
    <w:rsid w:val="001744AC"/>
    <w:rsid w:val="00457D81"/>
    <w:rsid w:val="00547700"/>
    <w:rsid w:val="00612882"/>
    <w:rsid w:val="00C06583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62A1C-CFFD-4EB8-BBA0-D6D09086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1744AC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mic Sans MS" w:eastAsia="Times New Roman" w:hAnsi="Comic Sans MS" w:cs="Comic Sans MS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1744A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744AC"/>
    <w:rPr>
      <w:rFonts w:ascii="Comic Sans MS" w:eastAsia="Times New Roman" w:hAnsi="Comic Sans MS" w:cs="Comic Sans MS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1744AC"/>
    <w:rPr>
      <w:rFonts w:ascii="Times New Roman" w:eastAsia="Times New Roman" w:hAnsi="Times New Roman" w:cs="Times New Roman"/>
      <w:b/>
      <w:bCs/>
      <w:color w:val="00008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44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FE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PIPPI</dc:creator>
  <cp:keywords/>
  <dc:description/>
  <cp:lastModifiedBy>JOSELINE PIPPI</cp:lastModifiedBy>
  <cp:revision>3</cp:revision>
  <dcterms:created xsi:type="dcterms:W3CDTF">2018-05-08T17:54:00Z</dcterms:created>
  <dcterms:modified xsi:type="dcterms:W3CDTF">2018-06-11T20:33:00Z</dcterms:modified>
</cp:coreProperties>
</file>